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0039" w14:textId="4EE163A4" w:rsidR="00144E0F" w:rsidRPr="006E0152" w:rsidRDefault="00144E0F" w:rsidP="00370A21">
      <w:pPr>
        <w:pStyle w:val="Title"/>
        <w:jc w:val="left"/>
        <w:rPr>
          <w:rFonts w:ascii="Lucida Sans" w:hAnsi="Lucida Sans" w:cs="Lucida Sans Unicode"/>
          <w:sz w:val="21"/>
          <w:szCs w:val="21"/>
        </w:rPr>
      </w:pPr>
      <w:bookmarkStart w:id="0" w:name="OLE_LINK1"/>
      <w:bookmarkStart w:id="1" w:name="OLE_LINK2"/>
    </w:p>
    <w:p w14:paraId="672A6659" w14:textId="6231E18F" w:rsidR="00144E0F" w:rsidRPr="006E0152" w:rsidRDefault="00144E0F" w:rsidP="00340A29">
      <w:pPr>
        <w:pStyle w:val="Title"/>
        <w:jc w:val="left"/>
        <w:rPr>
          <w:rFonts w:ascii="Lucida Sans" w:hAnsi="Lucida Sans" w:cs="Lucida Sans Unicode"/>
          <w:sz w:val="21"/>
          <w:szCs w:val="21"/>
        </w:rPr>
      </w:pPr>
    </w:p>
    <w:p w14:paraId="049C5168" w14:textId="20B3B310" w:rsidR="3DB4665A" w:rsidRDefault="3DB4665A" w:rsidP="00340A29">
      <w:pPr>
        <w:pStyle w:val="Heading1"/>
        <w:numPr>
          <w:ilvl w:val="0"/>
          <w:numId w:val="0"/>
        </w:numPr>
        <w:ind w:left="709" w:hanging="709"/>
      </w:pPr>
    </w:p>
    <w:p w14:paraId="3DA8732A" w14:textId="77777777" w:rsidR="00997560" w:rsidRPr="006E0152" w:rsidRDefault="00997560" w:rsidP="006E0152">
      <w:pPr>
        <w:pStyle w:val="Title"/>
        <w:rPr>
          <w:rFonts w:ascii="Lucida Sans" w:hAnsi="Lucida Sans" w:cstheme="majorHAnsi"/>
          <w:sz w:val="44"/>
          <w:szCs w:val="44"/>
        </w:rPr>
      </w:pPr>
      <w:r w:rsidRPr="006E0152">
        <w:rPr>
          <w:rFonts w:ascii="Lucida Sans" w:hAnsi="Lucida Sans" w:cstheme="majorHAnsi"/>
          <w:sz w:val="44"/>
          <w:szCs w:val="44"/>
        </w:rPr>
        <w:t>University of Bradford</w:t>
      </w:r>
    </w:p>
    <w:p w14:paraId="69EC4DC2" w14:textId="77777777" w:rsidR="00AE0A7C" w:rsidRPr="006E0152" w:rsidRDefault="00AE0A7C" w:rsidP="006E0152">
      <w:pPr>
        <w:pStyle w:val="Title"/>
        <w:rPr>
          <w:rFonts w:ascii="Lucida Sans" w:hAnsi="Lucida Sans" w:cstheme="majorHAnsi"/>
          <w:sz w:val="44"/>
          <w:szCs w:val="44"/>
        </w:rPr>
      </w:pPr>
      <w:r w:rsidRPr="006E0152">
        <w:rPr>
          <w:rFonts w:ascii="Lucida Sans" w:hAnsi="Lucida Sans" w:cstheme="majorHAnsi"/>
          <w:sz w:val="44"/>
          <w:szCs w:val="44"/>
        </w:rPr>
        <w:t>Regulation 5</w:t>
      </w:r>
    </w:p>
    <w:p w14:paraId="3E381924" w14:textId="77777777" w:rsidR="00D94DF8" w:rsidRPr="006E0152" w:rsidRDefault="00AE0A7C" w:rsidP="006E0152">
      <w:pPr>
        <w:pStyle w:val="Title"/>
        <w:spacing w:before="720"/>
        <w:contextualSpacing w:val="0"/>
        <w:rPr>
          <w:rFonts w:ascii="Lucida Sans" w:hAnsi="Lucida Sans" w:cstheme="majorHAnsi"/>
          <w:sz w:val="44"/>
          <w:szCs w:val="44"/>
        </w:rPr>
      </w:pPr>
      <w:r w:rsidRPr="006E0152">
        <w:rPr>
          <w:rFonts w:ascii="Lucida Sans" w:hAnsi="Lucida Sans" w:cstheme="majorHAnsi"/>
          <w:sz w:val="44"/>
          <w:szCs w:val="44"/>
        </w:rPr>
        <w:t>Academic Misconduct</w:t>
      </w:r>
      <w:r w:rsidR="00D94DF8" w:rsidRPr="006E0152">
        <w:rPr>
          <w:rFonts w:ascii="Lucida Sans" w:hAnsi="Lucida Sans" w:cstheme="majorHAnsi"/>
          <w:sz w:val="44"/>
          <w:szCs w:val="44"/>
        </w:rPr>
        <w:t xml:space="preserve"> Regulations</w:t>
      </w:r>
    </w:p>
    <w:bookmarkEnd w:id="0"/>
    <w:bookmarkEnd w:id="1"/>
    <w:p w14:paraId="0A37501D" w14:textId="77777777" w:rsidR="006D1347" w:rsidRPr="006E0152" w:rsidRDefault="006D1347" w:rsidP="00810545">
      <w:pPr>
        <w:pStyle w:val="Title"/>
        <w:spacing w:before="720"/>
        <w:contextualSpacing w:val="0"/>
        <w:rPr>
          <w:rFonts w:ascii="Lucida Sans" w:hAnsi="Lucida Sans" w:cs="Lucida Sans Unicode"/>
          <w:sz w:val="21"/>
          <w:szCs w:val="21"/>
        </w:rPr>
      </w:pPr>
      <w:r w:rsidRPr="006E0152">
        <w:rPr>
          <w:rFonts w:ascii="Lucida Sans" w:hAnsi="Lucida Sans" w:cs="Lucida Sans Unicode"/>
          <w:sz w:val="21"/>
          <w:szCs w:val="21"/>
        </w:rPr>
        <w:br w:type="page"/>
      </w:r>
    </w:p>
    <w:p w14:paraId="22E0FC93" w14:textId="77777777" w:rsidR="00233E7E" w:rsidRPr="006E0152" w:rsidRDefault="006D1347" w:rsidP="006D1347">
      <w:pPr>
        <w:pStyle w:val="Contents"/>
        <w:rPr>
          <w:rFonts w:ascii="Lucida Sans" w:hAnsi="Lucida Sans" w:cs="Lucida Sans Unicode"/>
          <w:sz w:val="21"/>
          <w:szCs w:val="21"/>
        </w:rPr>
      </w:pPr>
      <w:r w:rsidRPr="006E0152">
        <w:rPr>
          <w:rFonts w:ascii="Lucida Sans" w:hAnsi="Lucida Sans" w:cs="Lucida Sans Unicode"/>
          <w:sz w:val="21"/>
          <w:szCs w:val="21"/>
        </w:rPr>
        <w:lastRenderedPageBreak/>
        <w:t>Table of Contents</w:t>
      </w:r>
    </w:p>
    <w:p w14:paraId="0097AA22" w14:textId="6F0E4A02" w:rsidR="00DA5874" w:rsidRDefault="00A87D75">
      <w:pPr>
        <w:pStyle w:val="TOC2"/>
        <w:rPr>
          <w:rFonts w:asciiTheme="minorHAnsi" w:eastAsiaTheme="minorEastAsia" w:hAnsiTheme="minorHAnsi"/>
          <w:noProof/>
          <w:sz w:val="22"/>
          <w:szCs w:val="22"/>
          <w:lang w:eastAsia="en-GB"/>
        </w:rPr>
      </w:pPr>
      <w:r w:rsidRPr="006E0152">
        <w:rPr>
          <w:rFonts w:ascii="Lucida Sans" w:hAnsi="Lucida Sans" w:cs="Lucida Sans Unicode"/>
          <w:b/>
          <w:noProof/>
          <w:sz w:val="21"/>
          <w:szCs w:val="21"/>
        </w:rPr>
        <w:fldChar w:fldCharType="begin"/>
      </w:r>
      <w:r w:rsidR="00F00568" w:rsidRPr="006E0152">
        <w:rPr>
          <w:rFonts w:ascii="Lucida Sans" w:hAnsi="Lucida Sans" w:cs="Lucida Sans Unicode"/>
          <w:b/>
          <w:sz w:val="21"/>
          <w:szCs w:val="21"/>
        </w:rPr>
        <w:instrText xml:space="preserve"> TOC \o "1-3" \h \z \u </w:instrText>
      </w:r>
      <w:r w:rsidRPr="006E0152">
        <w:rPr>
          <w:rFonts w:ascii="Lucida Sans" w:hAnsi="Lucida Sans" w:cs="Lucida Sans Unicode"/>
          <w:b/>
          <w:noProof/>
          <w:sz w:val="21"/>
          <w:szCs w:val="21"/>
        </w:rPr>
        <w:fldChar w:fldCharType="separate"/>
      </w:r>
      <w:hyperlink w:anchor="_Toc50365681" w:history="1">
        <w:r w:rsidR="00DA5874" w:rsidRPr="00B407F5">
          <w:rPr>
            <w:rStyle w:val="Hyperlink"/>
            <w:rFonts w:ascii="Lucida Sans" w:hAnsi="Lucida Sans" w:cs="Lucida Sans Unicode"/>
            <w:noProof/>
          </w:rPr>
          <w:t>Plagiarism</w:t>
        </w:r>
        <w:r w:rsidR="00DA5874">
          <w:rPr>
            <w:noProof/>
            <w:webHidden/>
          </w:rPr>
          <w:tab/>
        </w:r>
        <w:r w:rsidR="00DA5874">
          <w:rPr>
            <w:noProof/>
            <w:webHidden/>
          </w:rPr>
          <w:fldChar w:fldCharType="begin"/>
        </w:r>
        <w:r w:rsidR="00DA5874">
          <w:rPr>
            <w:noProof/>
            <w:webHidden/>
          </w:rPr>
          <w:instrText xml:space="preserve"> PAGEREF _Toc50365681 \h </w:instrText>
        </w:r>
        <w:r w:rsidR="00DA5874">
          <w:rPr>
            <w:noProof/>
            <w:webHidden/>
          </w:rPr>
        </w:r>
        <w:r w:rsidR="00DA5874">
          <w:rPr>
            <w:noProof/>
            <w:webHidden/>
          </w:rPr>
          <w:fldChar w:fldCharType="separate"/>
        </w:r>
        <w:r w:rsidR="00DA5874">
          <w:rPr>
            <w:noProof/>
            <w:webHidden/>
          </w:rPr>
          <w:t>3</w:t>
        </w:r>
        <w:r w:rsidR="00DA5874">
          <w:rPr>
            <w:noProof/>
            <w:webHidden/>
          </w:rPr>
          <w:fldChar w:fldCharType="end"/>
        </w:r>
      </w:hyperlink>
    </w:p>
    <w:p w14:paraId="556696AB" w14:textId="7F9DCCE1" w:rsidR="00DA5874" w:rsidRDefault="0016390E">
      <w:pPr>
        <w:pStyle w:val="TOC2"/>
        <w:rPr>
          <w:rFonts w:asciiTheme="minorHAnsi" w:eastAsiaTheme="minorEastAsia" w:hAnsiTheme="minorHAnsi"/>
          <w:noProof/>
          <w:sz w:val="22"/>
          <w:szCs w:val="22"/>
          <w:lang w:eastAsia="en-GB"/>
        </w:rPr>
      </w:pPr>
      <w:hyperlink w:anchor="_Toc50365682" w:history="1">
        <w:r w:rsidR="00DA5874" w:rsidRPr="00B407F5">
          <w:rPr>
            <w:rStyle w:val="Hyperlink"/>
            <w:rFonts w:ascii="Lucida Sans" w:hAnsi="Lucida Sans" w:cs="Lucida Sans Unicode"/>
            <w:noProof/>
          </w:rPr>
          <w:t>Formal Examinations: the following will constitute Academic Misconduct</w:t>
        </w:r>
        <w:r w:rsidR="00DA5874">
          <w:rPr>
            <w:noProof/>
            <w:webHidden/>
          </w:rPr>
          <w:tab/>
        </w:r>
        <w:r w:rsidR="00DA5874">
          <w:rPr>
            <w:noProof/>
            <w:webHidden/>
          </w:rPr>
          <w:fldChar w:fldCharType="begin"/>
        </w:r>
        <w:r w:rsidR="00DA5874">
          <w:rPr>
            <w:noProof/>
            <w:webHidden/>
          </w:rPr>
          <w:instrText xml:space="preserve"> PAGEREF _Toc50365682 \h </w:instrText>
        </w:r>
        <w:r w:rsidR="00DA5874">
          <w:rPr>
            <w:noProof/>
            <w:webHidden/>
          </w:rPr>
        </w:r>
        <w:r w:rsidR="00DA5874">
          <w:rPr>
            <w:noProof/>
            <w:webHidden/>
          </w:rPr>
          <w:fldChar w:fldCharType="separate"/>
        </w:r>
        <w:r w:rsidR="00DA5874">
          <w:rPr>
            <w:noProof/>
            <w:webHidden/>
          </w:rPr>
          <w:t>4</w:t>
        </w:r>
        <w:r w:rsidR="00DA5874">
          <w:rPr>
            <w:noProof/>
            <w:webHidden/>
          </w:rPr>
          <w:fldChar w:fldCharType="end"/>
        </w:r>
      </w:hyperlink>
    </w:p>
    <w:p w14:paraId="5BAF006D" w14:textId="7C7F37B4" w:rsidR="00DA5874" w:rsidRDefault="0016390E">
      <w:pPr>
        <w:pStyle w:val="TOC2"/>
        <w:rPr>
          <w:rFonts w:asciiTheme="minorHAnsi" w:eastAsiaTheme="minorEastAsia" w:hAnsiTheme="minorHAnsi"/>
          <w:noProof/>
          <w:sz w:val="22"/>
          <w:szCs w:val="22"/>
          <w:lang w:eastAsia="en-GB"/>
        </w:rPr>
      </w:pPr>
      <w:hyperlink w:anchor="_Toc50365683" w:history="1">
        <w:r w:rsidR="00DA5874" w:rsidRPr="00B407F5">
          <w:rPr>
            <w:rStyle w:val="Hyperlink"/>
            <w:rFonts w:ascii="Lucida Sans" w:hAnsi="Lucida Sans" w:cs="Lucida Sans Unicode"/>
            <w:noProof/>
          </w:rPr>
          <w:t>Other Forms of Academic Misconduct</w:t>
        </w:r>
        <w:r w:rsidR="00DA5874">
          <w:rPr>
            <w:noProof/>
            <w:webHidden/>
          </w:rPr>
          <w:tab/>
        </w:r>
        <w:r w:rsidR="00DA5874">
          <w:rPr>
            <w:noProof/>
            <w:webHidden/>
          </w:rPr>
          <w:fldChar w:fldCharType="begin"/>
        </w:r>
        <w:r w:rsidR="00DA5874">
          <w:rPr>
            <w:noProof/>
            <w:webHidden/>
          </w:rPr>
          <w:instrText xml:space="preserve"> PAGEREF _Toc50365683 \h </w:instrText>
        </w:r>
        <w:r w:rsidR="00DA5874">
          <w:rPr>
            <w:noProof/>
            <w:webHidden/>
          </w:rPr>
        </w:r>
        <w:r w:rsidR="00DA5874">
          <w:rPr>
            <w:noProof/>
            <w:webHidden/>
          </w:rPr>
          <w:fldChar w:fldCharType="separate"/>
        </w:r>
        <w:r w:rsidR="00DA5874">
          <w:rPr>
            <w:noProof/>
            <w:webHidden/>
          </w:rPr>
          <w:t>4</w:t>
        </w:r>
        <w:r w:rsidR="00DA5874">
          <w:rPr>
            <w:noProof/>
            <w:webHidden/>
          </w:rPr>
          <w:fldChar w:fldCharType="end"/>
        </w:r>
      </w:hyperlink>
    </w:p>
    <w:p w14:paraId="63B046E3" w14:textId="2F48A39E" w:rsidR="00DA5874" w:rsidRDefault="0016390E">
      <w:pPr>
        <w:pStyle w:val="TOC2"/>
        <w:rPr>
          <w:rFonts w:asciiTheme="minorHAnsi" w:eastAsiaTheme="minorEastAsia" w:hAnsiTheme="minorHAnsi"/>
          <w:noProof/>
          <w:sz w:val="22"/>
          <w:szCs w:val="22"/>
          <w:lang w:eastAsia="en-GB"/>
        </w:rPr>
      </w:pPr>
      <w:hyperlink w:anchor="_Toc50365684" w:history="1">
        <w:r w:rsidR="00DA5874" w:rsidRPr="00B407F5">
          <w:rPr>
            <w:rStyle w:val="Hyperlink"/>
            <w:rFonts w:ascii="Lucida Sans" w:hAnsi="Lucida Sans" w:cs="Lucida Sans Unicode"/>
            <w:noProof/>
          </w:rPr>
          <w:t>Investigating Academic Misconduct</w:t>
        </w:r>
        <w:r w:rsidR="00DA5874">
          <w:rPr>
            <w:noProof/>
            <w:webHidden/>
          </w:rPr>
          <w:tab/>
        </w:r>
        <w:r w:rsidR="00DA5874">
          <w:rPr>
            <w:noProof/>
            <w:webHidden/>
          </w:rPr>
          <w:fldChar w:fldCharType="begin"/>
        </w:r>
        <w:r w:rsidR="00DA5874">
          <w:rPr>
            <w:noProof/>
            <w:webHidden/>
          </w:rPr>
          <w:instrText xml:space="preserve"> PAGEREF _Toc50365684 \h </w:instrText>
        </w:r>
        <w:r w:rsidR="00DA5874">
          <w:rPr>
            <w:noProof/>
            <w:webHidden/>
          </w:rPr>
        </w:r>
        <w:r w:rsidR="00DA5874">
          <w:rPr>
            <w:noProof/>
            <w:webHidden/>
          </w:rPr>
          <w:fldChar w:fldCharType="separate"/>
        </w:r>
        <w:r w:rsidR="00DA5874">
          <w:rPr>
            <w:noProof/>
            <w:webHidden/>
          </w:rPr>
          <w:t>5</w:t>
        </w:r>
        <w:r w:rsidR="00DA5874">
          <w:rPr>
            <w:noProof/>
            <w:webHidden/>
          </w:rPr>
          <w:fldChar w:fldCharType="end"/>
        </w:r>
      </w:hyperlink>
    </w:p>
    <w:p w14:paraId="7C9C64E1" w14:textId="34F0EF2F" w:rsidR="00DA5874" w:rsidRDefault="0016390E">
      <w:pPr>
        <w:pStyle w:val="TOC2"/>
        <w:rPr>
          <w:rFonts w:asciiTheme="minorHAnsi" w:eastAsiaTheme="minorEastAsia" w:hAnsiTheme="minorHAnsi"/>
          <w:noProof/>
          <w:sz w:val="22"/>
          <w:szCs w:val="22"/>
          <w:lang w:eastAsia="en-GB"/>
        </w:rPr>
      </w:pPr>
      <w:hyperlink w:anchor="_Toc50365685" w:history="1">
        <w:r w:rsidR="00DA5874" w:rsidRPr="00B407F5">
          <w:rPr>
            <w:rStyle w:val="Hyperlink"/>
            <w:rFonts w:ascii="Lucida Sans" w:hAnsi="Lucida Sans" w:cs="Lucida Sans Unicode"/>
            <w:noProof/>
          </w:rPr>
          <w:t>Retrospective Investigations and Rescinding Awards:</w:t>
        </w:r>
        <w:r w:rsidR="00DA5874">
          <w:rPr>
            <w:noProof/>
            <w:webHidden/>
          </w:rPr>
          <w:tab/>
        </w:r>
        <w:r w:rsidR="00DA5874">
          <w:rPr>
            <w:noProof/>
            <w:webHidden/>
          </w:rPr>
          <w:fldChar w:fldCharType="begin"/>
        </w:r>
        <w:r w:rsidR="00DA5874">
          <w:rPr>
            <w:noProof/>
            <w:webHidden/>
          </w:rPr>
          <w:instrText xml:space="preserve"> PAGEREF _Toc50365685 \h </w:instrText>
        </w:r>
        <w:r w:rsidR="00DA5874">
          <w:rPr>
            <w:noProof/>
            <w:webHidden/>
          </w:rPr>
        </w:r>
        <w:r w:rsidR="00DA5874">
          <w:rPr>
            <w:noProof/>
            <w:webHidden/>
          </w:rPr>
          <w:fldChar w:fldCharType="separate"/>
        </w:r>
        <w:r w:rsidR="00DA5874">
          <w:rPr>
            <w:noProof/>
            <w:webHidden/>
          </w:rPr>
          <w:t>5</w:t>
        </w:r>
        <w:r w:rsidR="00DA5874">
          <w:rPr>
            <w:noProof/>
            <w:webHidden/>
          </w:rPr>
          <w:fldChar w:fldCharType="end"/>
        </w:r>
      </w:hyperlink>
    </w:p>
    <w:p w14:paraId="16D6F397" w14:textId="149CB36A" w:rsidR="00DA5874" w:rsidRDefault="0016390E">
      <w:pPr>
        <w:pStyle w:val="TOC1"/>
        <w:rPr>
          <w:rFonts w:asciiTheme="minorHAnsi" w:eastAsiaTheme="minorEastAsia" w:hAnsiTheme="minorHAnsi"/>
          <w:sz w:val="22"/>
          <w:szCs w:val="22"/>
          <w:lang w:eastAsia="en-GB"/>
        </w:rPr>
      </w:pPr>
      <w:hyperlink w:anchor="_Toc50365686" w:history="1">
        <w:r w:rsidR="00DA5874" w:rsidRPr="00B407F5">
          <w:rPr>
            <w:rStyle w:val="Hyperlink"/>
            <w:rFonts w:ascii="Lucida Sans" w:hAnsi="Lucida Sans" w:cs="Lucida Sans Unicode"/>
          </w:rPr>
          <w:t>2.</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Procedures at Collaborative Partner Organisations:</w:t>
        </w:r>
        <w:r w:rsidR="00DA5874">
          <w:rPr>
            <w:webHidden/>
          </w:rPr>
          <w:tab/>
        </w:r>
        <w:r w:rsidR="00DA5874">
          <w:rPr>
            <w:webHidden/>
          </w:rPr>
          <w:fldChar w:fldCharType="begin"/>
        </w:r>
        <w:r w:rsidR="00DA5874">
          <w:rPr>
            <w:webHidden/>
          </w:rPr>
          <w:instrText xml:space="preserve"> PAGEREF _Toc50365686 \h </w:instrText>
        </w:r>
        <w:r w:rsidR="00DA5874">
          <w:rPr>
            <w:webHidden/>
          </w:rPr>
        </w:r>
        <w:r w:rsidR="00DA5874">
          <w:rPr>
            <w:webHidden/>
          </w:rPr>
          <w:fldChar w:fldCharType="separate"/>
        </w:r>
        <w:r w:rsidR="00DA5874">
          <w:rPr>
            <w:webHidden/>
          </w:rPr>
          <w:t>5</w:t>
        </w:r>
        <w:r w:rsidR="00DA5874">
          <w:rPr>
            <w:webHidden/>
          </w:rPr>
          <w:fldChar w:fldCharType="end"/>
        </w:r>
      </w:hyperlink>
    </w:p>
    <w:p w14:paraId="4F4BB867" w14:textId="2961F997" w:rsidR="00DA5874" w:rsidRDefault="0016390E">
      <w:pPr>
        <w:pStyle w:val="TOC1"/>
        <w:rPr>
          <w:rFonts w:asciiTheme="minorHAnsi" w:eastAsiaTheme="minorEastAsia" w:hAnsiTheme="minorHAnsi"/>
          <w:sz w:val="22"/>
          <w:szCs w:val="22"/>
          <w:lang w:eastAsia="en-GB"/>
        </w:rPr>
      </w:pPr>
      <w:hyperlink w:anchor="_Toc50365687" w:history="1">
        <w:r w:rsidR="00DA5874" w:rsidRPr="00B407F5">
          <w:rPr>
            <w:rStyle w:val="Hyperlink"/>
            <w:rFonts w:ascii="Lucida Sans" w:hAnsi="Lucida Sans" w:cs="Lucida Sans Unicode"/>
          </w:rPr>
          <w:t>3.</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Procedures for dealing with allegations of Academic Misconduct in relation to Undergraduate First and Foundation Year Students</w:t>
        </w:r>
        <w:r w:rsidR="00DA5874">
          <w:rPr>
            <w:webHidden/>
          </w:rPr>
          <w:tab/>
        </w:r>
        <w:r w:rsidR="00DA5874">
          <w:rPr>
            <w:webHidden/>
          </w:rPr>
          <w:fldChar w:fldCharType="begin"/>
        </w:r>
        <w:r w:rsidR="00DA5874">
          <w:rPr>
            <w:webHidden/>
          </w:rPr>
          <w:instrText xml:space="preserve"> PAGEREF _Toc50365687 \h </w:instrText>
        </w:r>
        <w:r w:rsidR="00DA5874">
          <w:rPr>
            <w:webHidden/>
          </w:rPr>
        </w:r>
        <w:r w:rsidR="00DA5874">
          <w:rPr>
            <w:webHidden/>
          </w:rPr>
          <w:fldChar w:fldCharType="separate"/>
        </w:r>
        <w:r w:rsidR="00DA5874">
          <w:rPr>
            <w:webHidden/>
          </w:rPr>
          <w:t>6</w:t>
        </w:r>
        <w:r w:rsidR="00DA5874">
          <w:rPr>
            <w:webHidden/>
          </w:rPr>
          <w:fldChar w:fldCharType="end"/>
        </w:r>
      </w:hyperlink>
    </w:p>
    <w:p w14:paraId="26EE2B60" w14:textId="6766FA3F" w:rsidR="00DA5874" w:rsidRDefault="0016390E">
      <w:pPr>
        <w:pStyle w:val="TOC1"/>
        <w:rPr>
          <w:rFonts w:asciiTheme="minorHAnsi" w:eastAsiaTheme="minorEastAsia" w:hAnsiTheme="minorHAnsi"/>
          <w:sz w:val="22"/>
          <w:szCs w:val="22"/>
          <w:lang w:eastAsia="en-GB"/>
        </w:rPr>
      </w:pPr>
      <w:hyperlink w:anchor="_Toc50365688" w:history="1">
        <w:r w:rsidR="00DA5874" w:rsidRPr="00B407F5">
          <w:rPr>
            <w:rStyle w:val="Hyperlink"/>
            <w:rFonts w:ascii="Lucida Sans" w:hAnsi="Lucida Sans" w:cs="Lucida Sans Unicode"/>
          </w:rPr>
          <w:t>4.</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Reporting the suspected academic misconduct in relation to All Other Undergraduate and Postgraduate Students and First and Foundation Year Second and Subsequent Offences.</w:t>
        </w:r>
        <w:r w:rsidR="00DA5874">
          <w:rPr>
            <w:webHidden/>
          </w:rPr>
          <w:tab/>
        </w:r>
        <w:r w:rsidR="00DA5874">
          <w:rPr>
            <w:webHidden/>
          </w:rPr>
          <w:fldChar w:fldCharType="begin"/>
        </w:r>
        <w:r w:rsidR="00DA5874">
          <w:rPr>
            <w:webHidden/>
          </w:rPr>
          <w:instrText xml:space="preserve"> PAGEREF _Toc50365688 \h </w:instrText>
        </w:r>
        <w:r w:rsidR="00DA5874">
          <w:rPr>
            <w:webHidden/>
          </w:rPr>
        </w:r>
        <w:r w:rsidR="00DA5874">
          <w:rPr>
            <w:webHidden/>
          </w:rPr>
          <w:fldChar w:fldCharType="separate"/>
        </w:r>
        <w:r w:rsidR="00DA5874">
          <w:rPr>
            <w:webHidden/>
          </w:rPr>
          <w:t>11</w:t>
        </w:r>
        <w:r w:rsidR="00DA5874">
          <w:rPr>
            <w:webHidden/>
          </w:rPr>
          <w:fldChar w:fldCharType="end"/>
        </w:r>
      </w:hyperlink>
    </w:p>
    <w:p w14:paraId="1A02C131" w14:textId="55E2A231" w:rsidR="00DA5874" w:rsidRDefault="0016390E">
      <w:pPr>
        <w:pStyle w:val="TOC1"/>
        <w:rPr>
          <w:rFonts w:asciiTheme="minorHAnsi" w:eastAsiaTheme="minorEastAsia" w:hAnsiTheme="minorHAnsi"/>
          <w:sz w:val="22"/>
          <w:szCs w:val="22"/>
          <w:lang w:eastAsia="en-GB"/>
        </w:rPr>
      </w:pPr>
      <w:hyperlink w:anchor="_Toc50365689" w:history="1">
        <w:r w:rsidR="00DA5874" w:rsidRPr="00B407F5">
          <w:rPr>
            <w:rStyle w:val="Hyperlink"/>
            <w:rFonts w:ascii="Lucida Sans" w:hAnsi="Lucida Sans" w:cs="Lucida Sans Unicode"/>
          </w:rPr>
          <w:t>5.</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Communication with the Student</w:t>
        </w:r>
        <w:r w:rsidR="00DA5874">
          <w:rPr>
            <w:webHidden/>
          </w:rPr>
          <w:tab/>
        </w:r>
        <w:r w:rsidR="00DA5874">
          <w:rPr>
            <w:webHidden/>
          </w:rPr>
          <w:fldChar w:fldCharType="begin"/>
        </w:r>
        <w:r w:rsidR="00DA5874">
          <w:rPr>
            <w:webHidden/>
          </w:rPr>
          <w:instrText xml:space="preserve"> PAGEREF _Toc50365689 \h </w:instrText>
        </w:r>
        <w:r w:rsidR="00DA5874">
          <w:rPr>
            <w:webHidden/>
          </w:rPr>
        </w:r>
        <w:r w:rsidR="00DA5874">
          <w:rPr>
            <w:webHidden/>
          </w:rPr>
          <w:fldChar w:fldCharType="separate"/>
        </w:r>
        <w:r w:rsidR="00DA5874">
          <w:rPr>
            <w:webHidden/>
          </w:rPr>
          <w:t>14</w:t>
        </w:r>
        <w:r w:rsidR="00DA5874">
          <w:rPr>
            <w:webHidden/>
          </w:rPr>
          <w:fldChar w:fldCharType="end"/>
        </w:r>
      </w:hyperlink>
    </w:p>
    <w:p w14:paraId="76BA3AEE" w14:textId="01DA155F" w:rsidR="00DA5874" w:rsidRDefault="0016390E">
      <w:pPr>
        <w:pStyle w:val="TOC1"/>
        <w:rPr>
          <w:rFonts w:asciiTheme="minorHAnsi" w:eastAsiaTheme="minorEastAsia" w:hAnsiTheme="minorHAnsi"/>
          <w:sz w:val="22"/>
          <w:szCs w:val="22"/>
          <w:lang w:eastAsia="en-GB"/>
        </w:rPr>
      </w:pPr>
      <w:hyperlink w:anchor="_Toc50365690" w:history="1">
        <w:r w:rsidR="00DA5874" w:rsidRPr="00B407F5">
          <w:rPr>
            <w:rStyle w:val="Hyperlink"/>
            <w:rFonts w:ascii="Lucida Sans" w:hAnsi="Lucida Sans" w:cs="Lucida Sans Unicode"/>
          </w:rPr>
          <w:t>6.</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Establishing a prima facie case</w:t>
        </w:r>
        <w:r w:rsidR="00DA5874">
          <w:rPr>
            <w:webHidden/>
          </w:rPr>
          <w:tab/>
        </w:r>
        <w:r w:rsidR="00DA5874">
          <w:rPr>
            <w:webHidden/>
          </w:rPr>
          <w:fldChar w:fldCharType="begin"/>
        </w:r>
        <w:r w:rsidR="00DA5874">
          <w:rPr>
            <w:webHidden/>
          </w:rPr>
          <w:instrText xml:space="preserve"> PAGEREF _Toc50365690 \h </w:instrText>
        </w:r>
        <w:r w:rsidR="00DA5874">
          <w:rPr>
            <w:webHidden/>
          </w:rPr>
        </w:r>
        <w:r w:rsidR="00DA5874">
          <w:rPr>
            <w:webHidden/>
          </w:rPr>
          <w:fldChar w:fldCharType="separate"/>
        </w:r>
        <w:r w:rsidR="00DA5874">
          <w:rPr>
            <w:webHidden/>
          </w:rPr>
          <w:t>14</w:t>
        </w:r>
        <w:r w:rsidR="00DA5874">
          <w:rPr>
            <w:webHidden/>
          </w:rPr>
          <w:fldChar w:fldCharType="end"/>
        </w:r>
      </w:hyperlink>
    </w:p>
    <w:p w14:paraId="6173BD43" w14:textId="3EC2C534" w:rsidR="00DA5874" w:rsidRDefault="0016390E">
      <w:pPr>
        <w:pStyle w:val="TOC1"/>
        <w:rPr>
          <w:rFonts w:asciiTheme="minorHAnsi" w:eastAsiaTheme="minorEastAsia" w:hAnsiTheme="minorHAnsi"/>
          <w:sz w:val="22"/>
          <w:szCs w:val="22"/>
          <w:lang w:eastAsia="en-GB"/>
        </w:rPr>
      </w:pPr>
      <w:hyperlink w:anchor="_Toc50365691" w:history="1">
        <w:r w:rsidR="00DA5874" w:rsidRPr="00B407F5">
          <w:rPr>
            <w:rStyle w:val="Hyperlink"/>
            <w:rFonts w:ascii="Lucida Sans" w:hAnsi="Lucida Sans" w:cs="Lucida Sans Unicode"/>
          </w:rPr>
          <w:t>7.</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Determination of Procedures to be followed</w:t>
        </w:r>
        <w:r w:rsidR="00DA5874">
          <w:rPr>
            <w:webHidden/>
          </w:rPr>
          <w:tab/>
        </w:r>
        <w:r w:rsidR="00DA5874">
          <w:rPr>
            <w:webHidden/>
          </w:rPr>
          <w:fldChar w:fldCharType="begin"/>
        </w:r>
        <w:r w:rsidR="00DA5874">
          <w:rPr>
            <w:webHidden/>
          </w:rPr>
          <w:instrText xml:space="preserve"> PAGEREF _Toc50365691 \h </w:instrText>
        </w:r>
        <w:r w:rsidR="00DA5874">
          <w:rPr>
            <w:webHidden/>
          </w:rPr>
        </w:r>
        <w:r w:rsidR="00DA5874">
          <w:rPr>
            <w:webHidden/>
          </w:rPr>
          <w:fldChar w:fldCharType="separate"/>
        </w:r>
        <w:r w:rsidR="00DA5874">
          <w:rPr>
            <w:webHidden/>
          </w:rPr>
          <w:t>15</w:t>
        </w:r>
        <w:r w:rsidR="00DA5874">
          <w:rPr>
            <w:webHidden/>
          </w:rPr>
          <w:fldChar w:fldCharType="end"/>
        </w:r>
      </w:hyperlink>
    </w:p>
    <w:p w14:paraId="30309679" w14:textId="7F17570C" w:rsidR="00DA5874" w:rsidRDefault="0016390E">
      <w:pPr>
        <w:pStyle w:val="TOC1"/>
        <w:rPr>
          <w:rFonts w:asciiTheme="minorHAnsi" w:eastAsiaTheme="minorEastAsia" w:hAnsiTheme="minorHAnsi"/>
          <w:sz w:val="22"/>
          <w:szCs w:val="22"/>
          <w:lang w:eastAsia="en-GB"/>
        </w:rPr>
      </w:pPr>
      <w:hyperlink w:anchor="_Toc50365692" w:history="1">
        <w:r w:rsidR="00DA5874" w:rsidRPr="00B407F5">
          <w:rPr>
            <w:rStyle w:val="Hyperlink"/>
            <w:rFonts w:ascii="Lucida Sans" w:hAnsi="Lucida Sans" w:cs="Lucida Sans Unicode"/>
          </w:rPr>
          <w:t>8.</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Consideration by an Investigating Officer</w:t>
        </w:r>
        <w:r w:rsidR="00DA5874">
          <w:rPr>
            <w:webHidden/>
          </w:rPr>
          <w:tab/>
        </w:r>
        <w:r w:rsidR="00DA5874">
          <w:rPr>
            <w:webHidden/>
          </w:rPr>
          <w:fldChar w:fldCharType="begin"/>
        </w:r>
        <w:r w:rsidR="00DA5874">
          <w:rPr>
            <w:webHidden/>
          </w:rPr>
          <w:instrText xml:space="preserve"> PAGEREF _Toc50365692 \h </w:instrText>
        </w:r>
        <w:r w:rsidR="00DA5874">
          <w:rPr>
            <w:webHidden/>
          </w:rPr>
        </w:r>
        <w:r w:rsidR="00DA5874">
          <w:rPr>
            <w:webHidden/>
          </w:rPr>
          <w:fldChar w:fldCharType="separate"/>
        </w:r>
        <w:r w:rsidR="00DA5874">
          <w:rPr>
            <w:webHidden/>
          </w:rPr>
          <w:t>15</w:t>
        </w:r>
        <w:r w:rsidR="00DA5874">
          <w:rPr>
            <w:webHidden/>
          </w:rPr>
          <w:fldChar w:fldCharType="end"/>
        </w:r>
      </w:hyperlink>
    </w:p>
    <w:p w14:paraId="53095F58" w14:textId="603E2F29" w:rsidR="00DA5874" w:rsidRDefault="0016390E">
      <w:pPr>
        <w:pStyle w:val="TOC1"/>
        <w:rPr>
          <w:rFonts w:asciiTheme="minorHAnsi" w:eastAsiaTheme="minorEastAsia" w:hAnsiTheme="minorHAnsi"/>
          <w:sz w:val="22"/>
          <w:szCs w:val="22"/>
          <w:lang w:eastAsia="en-GB"/>
        </w:rPr>
      </w:pPr>
      <w:hyperlink w:anchor="_Toc50365693" w:history="1">
        <w:r w:rsidR="00DA5874" w:rsidRPr="00B407F5">
          <w:rPr>
            <w:rStyle w:val="Hyperlink"/>
            <w:rFonts w:ascii="Lucida Sans" w:hAnsi="Lucida Sans" w:cs="Lucida Sans Unicode"/>
          </w:rPr>
          <w:t>9.</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Conduct of a Formal Academic Misconduct Hearing</w:t>
        </w:r>
        <w:r w:rsidR="00DA5874">
          <w:rPr>
            <w:webHidden/>
          </w:rPr>
          <w:tab/>
        </w:r>
        <w:r w:rsidR="00DA5874">
          <w:rPr>
            <w:webHidden/>
          </w:rPr>
          <w:fldChar w:fldCharType="begin"/>
        </w:r>
        <w:r w:rsidR="00DA5874">
          <w:rPr>
            <w:webHidden/>
          </w:rPr>
          <w:instrText xml:space="preserve"> PAGEREF _Toc50365693 \h </w:instrText>
        </w:r>
        <w:r w:rsidR="00DA5874">
          <w:rPr>
            <w:webHidden/>
          </w:rPr>
        </w:r>
        <w:r w:rsidR="00DA5874">
          <w:rPr>
            <w:webHidden/>
          </w:rPr>
          <w:fldChar w:fldCharType="separate"/>
        </w:r>
        <w:r w:rsidR="00DA5874">
          <w:rPr>
            <w:webHidden/>
          </w:rPr>
          <w:t>18</w:t>
        </w:r>
        <w:r w:rsidR="00DA5874">
          <w:rPr>
            <w:webHidden/>
          </w:rPr>
          <w:fldChar w:fldCharType="end"/>
        </w:r>
      </w:hyperlink>
    </w:p>
    <w:p w14:paraId="299BA66F" w14:textId="5ADA18AC" w:rsidR="00DA5874" w:rsidRDefault="0016390E">
      <w:pPr>
        <w:pStyle w:val="TOC1"/>
        <w:rPr>
          <w:rFonts w:asciiTheme="minorHAnsi" w:eastAsiaTheme="minorEastAsia" w:hAnsiTheme="minorHAnsi"/>
          <w:sz w:val="22"/>
          <w:szCs w:val="22"/>
          <w:lang w:eastAsia="en-GB"/>
        </w:rPr>
      </w:pPr>
      <w:hyperlink w:anchor="_Toc50365694" w:history="1">
        <w:r w:rsidR="00DA5874" w:rsidRPr="00B407F5">
          <w:rPr>
            <w:rStyle w:val="Hyperlink"/>
            <w:rFonts w:ascii="Lucida Sans" w:hAnsi="Lucida Sans" w:cs="Lucida Sans Unicode"/>
          </w:rPr>
          <w:t>10.</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Remit and Composition of an Investigating Committee</w:t>
        </w:r>
        <w:r w:rsidR="00DA5874">
          <w:rPr>
            <w:webHidden/>
          </w:rPr>
          <w:tab/>
        </w:r>
        <w:r w:rsidR="00DA5874">
          <w:rPr>
            <w:webHidden/>
          </w:rPr>
          <w:fldChar w:fldCharType="begin"/>
        </w:r>
        <w:r w:rsidR="00DA5874">
          <w:rPr>
            <w:webHidden/>
          </w:rPr>
          <w:instrText xml:space="preserve"> PAGEREF _Toc50365694 \h </w:instrText>
        </w:r>
        <w:r w:rsidR="00DA5874">
          <w:rPr>
            <w:webHidden/>
          </w:rPr>
        </w:r>
        <w:r w:rsidR="00DA5874">
          <w:rPr>
            <w:webHidden/>
          </w:rPr>
          <w:fldChar w:fldCharType="separate"/>
        </w:r>
        <w:r w:rsidR="00DA5874">
          <w:rPr>
            <w:webHidden/>
          </w:rPr>
          <w:t>19</w:t>
        </w:r>
        <w:r w:rsidR="00DA5874">
          <w:rPr>
            <w:webHidden/>
          </w:rPr>
          <w:fldChar w:fldCharType="end"/>
        </w:r>
      </w:hyperlink>
    </w:p>
    <w:p w14:paraId="534CC6A4" w14:textId="6F7F0813" w:rsidR="00DA5874" w:rsidRDefault="0016390E">
      <w:pPr>
        <w:pStyle w:val="TOC1"/>
        <w:rPr>
          <w:rFonts w:asciiTheme="minorHAnsi" w:eastAsiaTheme="minorEastAsia" w:hAnsiTheme="minorHAnsi"/>
          <w:sz w:val="22"/>
          <w:szCs w:val="22"/>
          <w:lang w:eastAsia="en-GB"/>
        </w:rPr>
      </w:pPr>
      <w:hyperlink w:anchor="_Toc50365695" w:history="1">
        <w:r w:rsidR="00DA5874" w:rsidRPr="00B407F5">
          <w:rPr>
            <w:rStyle w:val="Hyperlink"/>
            <w:rFonts w:ascii="Lucida Sans" w:hAnsi="Lucida Sans" w:cs="Lucida Sans Unicode"/>
          </w:rPr>
          <w:t>11.</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The Presenting Officer</w:t>
        </w:r>
        <w:r w:rsidR="00DA5874">
          <w:rPr>
            <w:webHidden/>
          </w:rPr>
          <w:tab/>
        </w:r>
        <w:r w:rsidR="00DA5874">
          <w:rPr>
            <w:webHidden/>
          </w:rPr>
          <w:fldChar w:fldCharType="begin"/>
        </w:r>
        <w:r w:rsidR="00DA5874">
          <w:rPr>
            <w:webHidden/>
          </w:rPr>
          <w:instrText xml:space="preserve"> PAGEREF _Toc50365695 \h </w:instrText>
        </w:r>
        <w:r w:rsidR="00DA5874">
          <w:rPr>
            <w:webHidden/>
          </w:rPr>
        </w:r>
        <w:r w:rsidR="00DA5874">
          <w:rPr>
            <w:webHidden/>
          </w:rPr>
          <w:fldChar w:fldCharType="separate"/>
        </w:r>
        <w:r w:rsidR="00DA5874">
          <w:rPr>
            <w:webHidden/>
          </w:rPr>
          <w:t>20</w:t>
        </w:r>
        <w:r w:rsidR="00DA5874">
          <w:rPr>
            <w:webHidden/>
          </w:rPr>
          <w:fldChar w:fldCharType="end"/>
        </w:r>
      </w:hyperlink>
    </w:p>
    <w:p w14:paraId="436D6502" w14:textId="794F3A17" w:rsidR="00DA5874" w:rsidRDefault="0016390E">
      <w:pPr>
        <w:pStyle w:val="TOC1"/>
        <w:rPr>
          <w:rFonts w:asciiTheme="minorHAnsi" w:eastAsiaTheme="minorEastAsia" w:hAnsiTheme="minorHAnsi"/>
          <w:sz w:val="22"/>
          <w:szCs w:val="22"/>
          <w:lang w:eastAsia="en-GB"/>
        </w:rPr>
      </w:pPr>
      <w:hyperlink w:anchor="_Toc50365696" w:history="1">
        <w:r w:rsidR="00DA5874" w:rsidRPr="00B407F5">
          <w:rPr>
            <w:rStyle w:val="Hyperlink"/>
            <w:rFonts w:ascii="Lucida Sans" w:hAnsi="Lucida Sans" w:cs="Lucida Sans Unicode"/>
          </w:rPr>
          <w:t>12.</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Supporting the Student; the Student’s Friend</w:t>
        </w:r>
        <w:r w:rsidR="00DA5874">
          <w:rPr>
            <w:webHidden/>
          </w:rPr>
          <w:tab/>
        </w:r>
        <w:r w:rsidR="00DA5874">
          <w:rPr>
            <w:webHidden/>
          </w:rPr>
          <w:fldChar w:fldCharType="begin"/>
        </w:r>
        <w:r w:rsidR="00DA5874">
          <w:rPr>
            <w:webHidden/>
          </w:rPr>
          <w:instrText xml:space="preserve"> PAGEREF _Toc50365696 \h </w:instrText>
        </w:r>
        <w:r w:rsidR="00DA5874">
          <w:rPr>
            <w:webHidden/>
          </w:rPr>
        </w:r>
        <w:r w:rsidR="00DA5874">
          <w:rPr>
            <w:webHidden/>
          </w:rPr>
          <w:fldChar w:fldCharType="separate"/>
        </w:r>
        <w:r w:rsidR="00DA5874">
          <w:rPr>
            <w:webHidden/>
          </w:rPr>
          <w:t>21</w:t>
        </w:r>
        <w:r w:rsidR="00DA5874">
          <w:rPr>
            <w:webHidden/>
          </w:rPr>
          <w:fldChar w:fldCharType="end"/>
        </w:r>
      </w:hyperlink>
    </w:p>
    <w:p w14:paraId="56C8D8FD" w14:textId="2FBD50DE" w:rsidR="00DA5874" w:rsidRDefault="0016390E">
      <w:pPr>
        <w:pStyle w:val="TOC1"/>
        <w:rPr>
          <w:rFonts w:asciiTheme="minorHAnsi" w:eastAsiaTheme="minorEastAsia" w:hAnsiTheme="minorHAnsi"/>
          <w:sz w:val="22"/>
          <w:szCs w:val="22"/>
          <w:lang w:eastAsia="en-GB"/>
        </w:rPr>
      </w:pPr>
      <w:hyperlink w:anchor="_Toc50365697" w:history="1">
        <w:r w:rsidR="00DA5874" w:rsidRPr="00B407F5">
          <w:rPr>
            <w:rStyle w:val="Hyperlink"/>
            <w:rFonts w:ascii="Lucida Sans" w:hAnsi="Lucida Sans" w:cs="Lucida Sans Unicode"/>
          </w:rPr>
          <w:t>13.</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Notification of an Investigating Committee</w:t>
        </w:r>
        <w:r w:rsidR="00DA5874">
          <w:rPr>
            <w:webHidden/>
          </w:rPr>
          <w:tab/>
        </w:r>
        <w:r w:rsidR="00DA5874">
          <w:rPr>
            <w:webHidden/>
          </w:rPr>
          <w:fldChar w:fldCharType="begin"/>
        </w:r>
        <w:r w:rsidR="00DA5874">
          <w:rPr>
            <w:webHidden/>
          </w:rPr>
          <w:instrText xml:space="preserve"> PAGEREF _Toc50365697 \h </w:instrText>
        </w:r>
        <w:r w:rsidR="00DA5874">
          <w:rPr>
            <w:webHidden/>
          </w:rPr>
        </w:r>
        <w:r w:rsidR="00DA5874">
          <w:rPr>
            <w:webHidden/>
          </w:rPr>
          <w:fldChar w:fldCharType="separate"/>
        </w:r>
        <w:r w:rsidR="00DA5874">
          <w:rPr>
            <w:webHidden/>
          </w:rPr>
          <w:t>21</w:t>
        </w:r>
        <w:r w:rsidR="00DA5874">
          <w:rPr>
            <w:webHidden/>
          </w:rPr>
          <w:fldChar w:fldCharType="end"/>
        </w:r>
      </w:hyperlink>
    </w:p>
    <w:p w14:paraId="723944E3" w14:textId="7077ADE8" w:rsidR="00DA5874" w:rsidRDefault="0016390E">
      <w:pPr>
        <w:pStyle w:val="TOC1"/>
        <w:rPr>
          <w:rFonts w:asciiTheme="minorHAnsi" w:eastAsiaTheme="minorEastAsia" w:hAnsiTheme="minorHAnsi"/>
          <w:sz w:val="22"/>
          <w:szCs w:val="22"/>
          <w:lang w:eastAsia="en-GB"/>
        </w:rPr>
      </w:pPr>
      <w:hyperlink w:anchor="_Toc50365698" w:history="1">
        <w:r w:rsidR="00DA5874" w:rsidRPr="00B407F5">
          <w:rPr>
            <w:rStyle w:val="Hyperlink"/>
            <w:rFonts w:ascii="Lucida Sans" w:hAnsi="Lucida Sans" w:cs="Lucida Sans Unicode"/>
          </w:rPr>
          <w:t>14.</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Non-attendance by a student at an Investigating Committee</w:t>
        </w:r>
        <w:r w:rsidR="00DA5874">
          <w:rPr>
            <w:webHidden/>
          </w:rPr>
          <w:tab/>
        </w:r>
        <w:r w:rsidR="00DA5874">
          <w:rPr>
            <w:webHidden/>
          </w:rPr>
          <w:fldChar w:fldCharType="begin"/>
        </w:r>
        <w:r w:rsidR="00DA5874">
          <w:rPr>
            <w:webHidden/>
          </w:rPr>
          <w:instrText xml:space="preserve"> PAGEREF _Toc50365698 \h </w:instrText>
        </w:r>
        <w:r w:rsidR="00DA5874">
          <w:rPr>
            <w:webHidden/>
          </w:rPr>
        </w:r>
        <w:r w:rsidR="00DA5874">
          <w:rPr>
            <w:webHidden/>
          </w:rPr>
          <w:fldChar w:fldCharType="separate"/>
        </w:r>
        <w:r w:rsidR="00DA5874">
          <w:rPr>
            <w:webHidden/>
          </w:rPr>
          <w:t>22</w:t>
        </w:r>
        <w:r w:rsidR="00DA5874">
          <w:rPr>
            <w:webHidden/>
          </w:rPr>
          <w:fldChar w:fldCharType="end"/>
        </w:r>
      </w:hyperlink>
    </w:p>
    <w:p w14:paraId="1A14B6A6" w14:textId="2B54799B" w:rsidR="00DA5874" w:rsidRDefault="0016390E">
      <w:pPr>
        <w:pStyle w:val="TOC1"/>
        <w:rPr>
          <w:rFonts w:asciiTheme="minorHAnsi" w:eastAsiaTheme="minorEastAsia" w:hAnsiTheme="minorHAnsi"/>
          <w:sz w:val="22"/>
          <w:szCs w:val="22"/>
          <w:lang w:eastAsia="en-GB"/>
        </w:rPr>
      </w:pPr>
      <w:hyperlink w:anchor="_Toc50365699" w:history="1">
        <w:r w:rsidR="00DA5874" w:rsidRPr="00B407F5">
          <w:rPr>
            <w:rStyle w:val="Hyperlink"/>
            <w:rFonts w:ascii="Lucida Sans" w:hAnsi="Lucida Sans" w:cs="Lucida Sans Unicode"/>
          </w:rPr>
          <w:t>15.</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The normal conduct of an Investigating Committee</w:t>
        </w:r>
        <w:r w:rsidR="00DA5874">
          <w:rPr>
            <w:webHidden/>
          </w:rPr>
          <w:tab/>
        </w:r>
        <w:r w:rsidR="00DA5874">
          <w:rPr>
            <w:webHidden/>
          </w:rPr>
          <w:fldChar w:fldCharType="begin"/>
        </w:r>
        <w:r w:rsidR="00DA5874">
          <w:rPr>
            <w:webHidden/>
          </w:rPr>
          <w:instrText xml:space="preserve"> PAGEREF _Toc50365699 \h </w:instrText>
        </w:r>
        <w:r w:rsidR="00DA5874">
          <w:rPr>
            <w:webHidden/>
          </w:rPr>
        </w:r>
        <w:r w:rsidR="00DA5874">
          <w:rPr>
            <w:webHidden/>
          </w:rPr>
          <w:fldChar w:fldCharType="separate"/>
        </w:r>
        <w:r w:rsidR="00DA5874">
          <w:rPr>
            <w:webHidden/>
          </w:rPr>
          <w:t>22</w:t>
        </w:r>
        <w:r w:rsidR="00DA5874">
          <w:rPr>
            <w:webHidden/>
          </w:rPr>
          <w:fldChar w:fldCharType="end"/>
        </w:r>
      </w:hyperlink>
    </w:p>
    <w:p w14:paraId="27AFAD49" w14:textId="368D2FED" w:rsidR="00DA5874" w:rsidRDefault="0016390E">
      <w:pPr>
        <w:pStyle w:val="TOC1"/>
        <w:rPr>
          <w:rFonts w:asciiTheme="minorHAnsi" w:eastAsiaTheme="minorEastAsia" w:hAnsiTheme="minorHAnsi"/>
          <w:sz w:val="22"/>
          <w:szCs w:val="22"/>
          <w:lang w:eastAsia="en-GB"/>
        </w:rPr>
      </w:pPr>
      <w:hyperlink w:anchor="_Toc50365700" w:history="1">
        <w:r w:rsidR="00DA5874" w:rsidRPr="00B407F5">
          <w:rPr>
            <w:rStyle w:val="Hyperlink"/>
            <w:rFonts w:ascii="Lucida Sans" w:hAnsi="Lucida Sans" w:cs="Lucida Sans Unicode"/>
          </w:rPr>
          <w:t>16.</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Appeals</w:t>
        </w:r>
        <w:r w:rsidR="00DA5874">
          <w:rPr>
            <w:webHidden/>
          </w:rPr>
          <w:tab/>
        </w:r>
        <w:r w:rsidR="00DA5874">
          <w:rPr>
            <w:webHidden/>
          </w:rPr>
          <w:fldChar w:fldCharType="begin"/>
        </w:r>
        <w:r w:rsidR="00DA5874">
          <w:rPr>
            <w:webHidden/>
          </w:rPr>
          <w:instrText xml:space="preserve"> PAGEREF _Toc50365700 \h </w:instrText>
        </w:r>
        <w:r w:rsidR="00DA5874">
          <w:rPr>
            <w:webHidden/>
          </w:rPr>
        </w:r>
        <w:r w:rsidR="00DA5874">
          <w:rPr>
            <w:webHidden/>
          </w:rPr>
          <w:fldChar w:fldCharType="separate"/>
        </w:r>
        <w:r w:rsidR="00DA5874">
          <w:rPr>
            <w:webHidden/>
          </w:rPr>
          <w:t>24</w:t>
        </w:r>
        <w:r w:rsidR="00DA5874">
          <w:rPr>
            <w:webHidden/>
          </w:rPr>
          <w:fldChar w:fldCharType="end"/>
        </w:r>
      </w:hyperlink>
    </w:p>
    <w:p w14:paraId="19979F17" w14:textId="5738A7F5" w:rsidR="00DA5874" w:rsidRDefault="0016390E">
      <w:pPr>
        <w:pStyle w:val="TOC1"/>
        <w:rPr>
          <w:rFonts w:asciiTheme="minorHAnsi" w:eastAsiaTheme="minorEastAsia" w:hAnsiTheme="minorHAnsi"/>
          <w:sz w:val="22"/>
          <w:szCs w:val="22"/>
          <w:lang w:eastAsia="en-GB"/>
        </w:rPr>
      </w:pPr>
      <w:hyperlink w:anchor="_Toc50365701" w:history="1">
        <w:r w:rsidR="00DA5874" w:rsidRPr="00B407F5">
          <w:rPr>
            <w:rStyle w:val="Hyperlink"/>
            <w:rFonts w:ascii="Lucida Sans" w:hAnsi="Lucida Sans" w:cs="Lucida Sans Unicode"/>
          </w:rPr>
          <w:t>17.</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Student’s assessment or progression whilst cases are pending resolution</w:t>
        </w:r>
        <w:r w:rsidR="00DA5874">
          <w:rPr>
            <w:webHidden/>
          </w:rPr>
          <w:tab/>
        </w:r>
        <w:r w:rsidR="00DA5874">
          <w:rPr>
            <w:webHidden/>
          </w:rPr>
          <w:fldChar w:fldCharType="begin"/>
        </w:r>
        <w:r w:rsidR="00DA5874">
          <w:rPr>
            <w:webHidden/>
          </w:rPr>
          <w:instrText xml:space="preserve"> PAGEREF _Toc50365701 \h </w:instrText>
        </w:r>
        <w:r w:rsidR="00DA5874">
          <w:rPr>
            <w:webHidden/>
          </w:rPr>
        </w:r>
        <w:r w:rsidR="00DA5874">
          <w:rPr>
            <w:webHidden/>
          </w:rPr>
          <w:fldChar w:fldCharType="separate"/>
        </w:r>
        <w:r w:rsidR="00DA5874">
          <w:rPr>
            <w:webHidden/>
          </w:rPr>
          <w:t>25</w:t>
        </w:r>
        <w:r w:rsidR="00DA5874">
          <w:rPr>
            <w:webHidden/>
          </w:rPr>
          <w:fldChar w:fldCharType="end"/>
        </w:r>
      </w:hyperlink>
    </w:p>
    <w:p w14:paraId="68BEF977" w14:textId="3264B54F" w:rsidR="00DA5874" w:rsidRDefault="0016390E">
      <w:pPr>
        <w:pStyle w:val="TOC1"/>
        <w:rPr>
          <w:rFonts w:asciiTheme="minorHAnsi" w:eastAsiaTheme="minorEastAsia" w:hAnsiTheme="minorHAnsi"/>
          <w:sz w:val="22"/>
          <w:szCs w:val="22"/>
          <w:lang w:eastAsia="en-GB"/>
        </w:rPr>
      </w:pPr>
      <w:hyperlink w:anchor="_Toc50365702" w:history="1">
        <w:r w:rsidR="00DA5874" w:rsidRPr="00B407F5">
          <w:rPr>
            <w:rStyle w:val="Hyperlink"/>
            <w:rFonts w:ascii="Lucida Sans" w:hAnsi="Lucida Sans" w:cs="Lucida Sans Unicode"/>
          </w:rPr>
          <w:t>18.</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Quality Enhancement</w:t>
        </w:r>
        <w:r w:rsidR="00DA5874">
          <w:rPr>
            <w:webHidden/>
          </w:rPr>
          <w:tab/>
        </w:r>
        <w:r w:rsidR="00DA5874">
          <w:rPr>
            <w:webHidden/>
          </w:rPr>
          <w:fldChar w:fldCharType="begin"/>
        </w:r>
        <w:r w:rsidR="00DA5874">
          <w:rPr>
            <w:webHidden/>
          </w:rPr>
          <w:instrText xml:space="preserve"> PAGEREF _Toc50365702 \h </w:instrText>
        </w:r>
        <w:r w:rsidR="00DA5874">
          <w:rPr>
            <w:webHidden/>
          </w:rPr>
        </w:r>
        <w:r w:rsidR="00DA5874">
          <w:rPr>
            <w:webHidden/>
          </w:rPr>
          <w:fldChar w:fldCharType="separate"/>
        </w:r>
        <w:r w:rsidR="00DA5874">
          <w:rPr>
            <w:webHidden/>
          </w:rPr>
          <w:t>25</w:t>
        </w:r>
        <w:r w:rsidR="00DA5874">
          <w:rPr>
            <w:webHidden/>
          </w:rPr>
          <w:fldChar w:fldCharType="end"/>
        </w:r>
      </w:hyperlink>
    </w:p>
    <w:p w14:paraId="01752858" w14:textId="75329118" w:rsidR="00DA5874" w:rsidRDefault="0016390E">
      <w:pPr>
        <w:pStyle w:val="TOC1"/>
        <w:rPr>
          <w:rFonts w:asciiTheme="minorHAnsi" w:eastAsiaTheme="minorEastAsia" w:hAnsiTheme="minorHAnsi"/>
          <w:sz w:val="22"/>
          <w:szCs w:val="22"/>
          <w:lang w:eastAsia="en-GB"/>
        </w:rPr>
      </w:pPr>
      <w:hyperlink w:anchor="_Toc50365703" w:history="1">
        <w:r w:rsidR="00DA5874" w:rsidRPr="00B407F5">
          <w:rPr>
            <w:rStyle w:val="Hyperlink"/>
            <w:rFonts w:ascii="Lucida Sans" w:hAnsi="Lucida Sans" w:cs="Lucida Sans Unicode"/>
          </w:rPr>
          <w:t>19.</w:t>
        </w:r>
        <w:r w:rsidR="00DA5874">
          <w:rPr>
            <w:rFonts w:asciiTheme="minorHAnsi" w:eastAsiaTheme="minorEastAsia" w:hAnsiTheme="minorHAnsi"/>
            <w:sz w:val="22"/>
            <w:szCs w:val="22"/>
            <w:lang w:eastAsia="en-GB"/>
          </w:rPr>
          <w:tab/>
        </w:r>
        <w:r w:rsidR="00DA5874" w:rsidRPr="00B407F5">
          <w:rPr>
            <w:rStyle w:val="Hyperlink"/>
            <w:rFonts w:ascii="Lucida Sans" w:hAnsi="Lucida Sans" w:cs="Lucida Sans Unicode"/>
          </w:rPr>
          <w:t>Monitoring and Reporting</w:t>
        </w:r>
        <w:r w:rsidR="00DA5874">
          <w:rPr>
            <w:webHidden/>
          </w:rPr>
          <w:tab/>
        </w:r>
        <w:r w:rsidR="00DA5874">
          <w:rPr>
            <w:webHidden/>
          </w:rPr>
          <w:fldChar w:fldCharType="begin"/>
        </w:r>
        <w:r w:rsidR="00DA5874">
          <w:rPr>
            <w:webHidden/>
          </w:rPr>
          <w:instrText xml:space="preserve"> PAGEREF _Toc50365703 \h </w:instrText>
        </w:r>
        <w:r w:rsidR="00DA5874">
          <w:rPr>
            <w:webHidden/>
          </w:rPr>
        </w:r>
        <w:r w:rsidR="00DA5874">
          <w:rPr>
            <w:webHidden/>
          </w:rPr>
          <w:fldChar w:fldCharType="separate"/>
        </w:r>
        <w:r w:rsidR="00DA5874">
          <w:rPr>
            <w:webHidden/>
          </w:rPr>
          <w:t>25</w:t>
        </w:r>
        <w:r w:rsidR="00DA5874">
          <w:rPr>
            <w:webHidden/>
          </w:rPr>
          <w:fldChar w:fldCharType="end"/>
        </w:r>
      </w:hyperlink>
    </w:p>
    <w:p w14:paraId="5DAB6C7B" w14:textId="069970D8" w:rsidR="002B75C5" w:rsidRPr="006E0152" w:rsidRDefault="00A87D75" w:rsidP="005A7095">
      <w:pPr>
        <w:pStyle w:val="Contents"/>
        <w:tabs>
          <w:tab w:val="center" w:pos="5102"/>
        </w:tabs>
        <w:rPr>
          <w:rFonts w:ascii="Lucida Sans" w:hAnsi="Lucida Sans" w:cs="Lucida Sans Unicode"/>
          <w:sz w:val="21"/>
          <w:szCs w:val="21"/>
        </w:rPr>
      </w:pPr>
      <w:r w:rsidRPr="006E0152">
        <w:rPr>
          <w:rFonts w:ascii="Lucida Sans" w:hAnsi="Lucida Sans" w:cs="Lucida Sans Unicode"/>
          <w:b w:val="0"/>
          <w:sz w:val="21"/>
          <w:szCs w:val="21"/>
        </w:rPr>
        <w:fldChar w:fldCharType="end"/>
      </w:r>
      <w:r w:rsidR="005A7095" w:rsidRPr="006E0152">
        <w:rPr>
          <w:rFonts w:ascii="Lucida Sans" w:hAnsi="Lucida Sans" w:cs="Lucida Sans Unicode"/>
          <w:b w:val="0"/>
          <w:sz w:val="21"/>
          <w:szCs w:val="21"/>
        </w:rPr>
        <w:tab/>
      </w:r>
    </w:p>
    <w:p w14:paraId="0532D1C2" w14:textId="370B1B10" w:rsidR="006014F1" w:rsidRDefault="006014F1">
      <w:pPr>
        <w:spacing w:after="200"/>
        <w:rPr>
          <w:rFonts w:ascii="Lucida Sans" w:hAnsi="Lucida Sans" w:cs="Lucida Sans Unicode"/>
          <w:sz w:val="21"/>
          <w:szCs w:val="21"/>
        </w:rPr>
      </w:pPr>
    </w:p>
    <w:p w14:paraId="401A0C54" w14:textId="664BF380" w:rsidR="006014F1" w:rsidRDefault="006014F1">
      <w:pPr>
        <w:spacing w:after="200"/>
        <w:rPr>
          <w:rFonts w:ascii="Lucida Sans" w:hAnsi="Lucida Sans" w:cs="Lucida Sans Unicode"/>
          <w:sz w:val="21"/>
          <w:szCs w:val="21"/>
        </w:rPr>
      </w:pPr>
    </w:p>
    <w:p w14:paraId="0AC9667F" w14:textId="6B6DC650" w:rsidR="006014F1" w:rsidRDefault="006014F1">
      <w:pPr>
        <w:spacing w:after="200"/>
        <w:rPr>
          <w:rFonts w:ascii="Lucida Sans" w:hAnsi="Lucida Sans" w:cs="Lucida Sans Unicode"/>
          <w:sz w:val="21"/>
          <w:szCs w:val="21"/>
        </w:rPr>
      </w:pPr>
    </w:p>
    <w:p w14:paraId="6D5DE365" w14:textId="794543A4" w:rsidR="006014F1" w:rsidRDefault="006014F1">
      <w:pPr>
        <w:spacing w:after="200"/>
        <w:rPr>
          <w:rFonts w:ascii="Lucida Sans" w:hAnsi="Lucida Sans" w:cs="Lucida Sans Unicode"/>
          <w:sz w:val="21"/>
          <w:szCs w:val="21"/>
        </w:rPr>
      </w:pPr>
    </w:p>
    <w:p w14:paraId="7140E682" w14:textId="720A0A5D" w:rsidR="006014F1" w:rsidRDefault="006014F1">
      <w:pPr>
        <w:spacing w:after="200"/>
        <w:rPr>
          <w:rFonts w:ascii="Lucida Sans" w:hAnsi="Lucida Sans" w:cs="Lucida Sans Unicode"/>
          <w:sz w:val="21"/>
          <w:szCs w:val="21"/>
        </w:rPr>
      </w:pPr>
    </w:p>
    <w:p w14:paraId="063C7B5D" w14:textId="77777777" w:rsidR="006014F1" w:rsidRPr="006014F1" w:rsidRDefault="006014F1">
      <w:pPr>
        <w:spacing w:after="200"/>
        <w:rPr>
          <w:rFonts w:ascii="Lucida Sans" w:hAnsi="Lucida Sans" w:cs="Lucida Sans Unicode"/>
          <w:sz w:val="21"/>
          <w:szCs w:val="21"/>
        </w:rPr>
      </w:pPr>
    </w:p>
    <w:p w14:paraId="60B760B1" w14:textId="71D94015" w:rsidR="00DC5532" w:rsidRPr="008A6E3C" w:rsidRDefault="008A6E3C" w:rsidP="00DC5532">
      <w:pPr>
        <w:pStyle w:val="Default"/>
        <w:rPr>
          <w:sz w:val="22"/>
          <w:szCs w:val="22"/>
        </w:rPr>
      </w:pPr>
      <w:r w:rsidRPr="008A6E3C">
        <w:rPr>
          <w:sz w:val="22"/>
          <w:szCs w:val="22"/>
        </w:rPr>
        <w:lastRenderedPageBreak/>
        <w:t xml:space="preserve">Last </w:t>
      </w:r>
      <w:r w:rsidR="006014F1" w:rsidRPr="008A6E3C">
        <w:rPr>
          <w:sz w:val="22"/>
          <w:szCs w:val="22"/>
        </w:rPr>
        <w:t xml:space="preserve">Updated </w:t>
      </w:r>
      <w:r w:rsidRPr="008A6E3C">
        <w:rPr>
          <w:sz w:val="22"/>
          <w:szCs w:val="22"/>
        </w:rPr>
        <w:t>20-21</w:t>
      </w:r>
    </w:p>
    <w:p w14:paraId="37DF52C5" w14:textId="77777777" w:rsidR="00534140" w:rsidRPr="00534140" w:rsidRDefault="00534140" w:rsidP="00534140">
      <w:pPr>
        <w:spacing w:before="100" w:beforeAutospacing="1"/>
        <w:rPr>
          <w:rFonts w:ascii="Lucida Sans" w:hAnsi="Lucida Sans" w:cs="Lucida Sans Unicode"/>
          <w:sz w:val="21"/>
          <w:szCs w:val="21"/>
        </w:rPr>
      </w:pPr>
      <w:r w:rsidRPr="00534140">
        <w:rPr>
          <w:rFonts w:ascii="Lucida Sans" w:hAnsi="Lucida Sans" w:cs="Lucida Sans Unicode"/>
          <w:sz w:val="21"/>
          <w:szCs w:val="21"/>
        </w:rPr>
        <w:t>The following policy and procedures relate solely to the handling of allegations of academic misconduct at the University of Bradford. These regulations apply to all students and those applicants who undertake formal examinations for the purposes of admission. The term ‘student(s)’ refers to current and prospective students.</w:t>
      </w:r>
    </w:p>
    <w:p w14:paraId="197C098B" w14:textId="11BD24F3" w:rsidR="00534140" w:rsidRDefault="00534140" w:rsidP="00534140">
      <w:pPr>
        <w:spacing w:before="100" w:beforeAutospacing="1"/>
        <w:rPr>
          <w:rFonts w:ascii="Lucida Sans" w:hAnsi="Lucida Sans" w:cs="Lucida Sans Unicode"/>
          <w:sz w:val="21"/>
          <w:szCs w:val="21"/>
        </w:rPr>
      </w:pPr>
      <w:r w:rsidRPr="00534140">
        <w:rPr>
          <w:rFonts w:ascii="Lucida Sans" w:hAnsi="Lucida Sans" w:cs="Lucida Sans Unicode"/>
          <w:sz w:val="21"/>
          <w:szCs w:val="21"/>
        </w:rPr>
        <w:t xml:space="preserve">Guidance for staff and students at Collaborative Partner Institutions is available </w:t>
      </w:r>
      <w:hyperlink r:id="rId11" w:history="1">
        <w:r w:rsidRPr="006713F0">
          <w:rPr>
            <w:rStyle w:val="Hyperlink"/>
            <w:rFonts w:ascii="Lucida Sans" w:hAnsi="Lucida Sans" w:cs="Lucida Sans Unicode"/>
            <w:sz w:val="21"/>
            <w:szCs w:val="21"/>
          </w:rPr>
          <w:t>here</w:t>
        </w:r>
      </w:hyperlink>
      <w:r w:rsidRPr="00534140">
        <w:rPr>
          <w:rFonts w:ascii="Lucida Sans" w:hAnsi="Lucida Sans" w:cs="Lucida Sans Unicode"/>
          <w:sz w:val="21"/>
          <w:szCs w:val="21"/>
        </w:rPr>
        <w:t>.</w:t>
      </w:r>
    </w:p>
    <w:p w14:paraId="751DB103" w14:textId="2073E745" w:rsidR="0036379A" w:rsidRPr="006E0152" w:rsidRDefault="0036379A" w:rsidP="005520F6">
      <w:pPr>
        <w:spacing w:before="100" w:beforeAutospacing="1"/>
        <w:rPr>
          <w:rFonts w:ascii="Lucida Sans" w:hAnsi="Lucida Sans" w:cs="Lucida Sans Unicode"/>
          <w:sz w:val="21"/>
          <w:szCs w:val="21"/>
        </w:rPr>
      </w:pPr>
      <w:r w:rsidRPr="006E0152">
        <w:rPr>
          <w:rFonts w:ascii="Lucida Sans" w:hAnsi="Lucida Sans" w:cs="Lucida Sans Unicode"/>
          <w:sz w:val="21"/>
          <w:szCs w:val="21"/>
        </w:rPr>
        <w:t xml:space="preserve">Allegations of racial, sexual and other forms of harassment are covered by the </w:t>
      </w:r>
      <w:hyperlink r:id="rId12" w:history="1">
        <w:r w:rsidR="005520F6" w:rsidRPr="006E0152">
          <w:rPr>
            <w:rStyle w:val="Hyperlink"/>
            <w:rFonts w:ascii="Lucida Sans" w:hAnsi="Lucida Sans" w:cs="Lucida Sans Unicode"/>
            <w:sz w:val="21"/>
            <w:szCs w:val="21"/>
          </w:rPr>
          <w:t>University Harassment and Bullying Policy</w:t>
        </w:r>
      </w:hyperlink>
      <w:r w:rsidR="005520F6" w:rsidRPr="006E0152">
        <w:rPr>
          <w:rFonts w:ascii="Lucida Sans" w:hAnsi="Lucida Sans" w:cs="Lucida Sans Unicode"/>
          <w:sz w:val="21"/>
          <w:szCs w:val="21"/>
        </w:rPr>
        <w:t xml:space="preserve">. </w:t>
      </w:r>
    </w:p>
    <w:p w14:paraId="6AC7853B" w14:textId="3B4991A7" w:rsidR="0036379A" w:rsidRPr="006E0152" w:rsidRDefault="0036379A" w:rsidP="005520F6">
      <w:pPr>
        <w:spacing w:before="100" w:beforeAutospacing="1"/>
        <w:rPr>
          <w:rFonts w:ascii="Lucida Sans" w:hAnsi="Lucida Sans" w:cs="Lucida Sans Unicode"/>
          <w:sz w:val="21"/>
          <w:szCs w:val="21"/>
        </w:rPr>
      </w:pPr>
      <w:r w:rsidRPr="006E0152">
        <w:rPr>
          <w:rFonts w:ascii="Lucida Sans" w:hAnsi="Lucida Sans" w:cs="Lucida Sans Unicode"/>
          <w:sz w:val="21"/>
          <w:szCs w:val="21"/>
        </w:rPr>
        <w:t xml:space="preserve">Disciplinary issues are covered by the </w:t>
      </w:r>
      <w:hyperlink r:id="rId13" w:history="1">
        <w:r w:rsidRPr="006E0152">
          <w:rPr>
            <w:rStyle w:val="Hyperlink"/>
            <w:rFonts w:ascii="Lucida Sans" w:hAnsi="Lucida Sans" w:cs="Lucida Sans Unicode"/>
            <w:sz w:val="21"/>
            <w:szCs w:val="21"/>
          </w:rPr>
          <w:t>Regulations Governing Disciplinary Procedures for Students</w:t>
        </w:r>
      </w:hyperlink>
      <w:r w:rsidRPr="006E0152">
        <w:rPr>
          <w:rFonts w:ascii="Lucida Sans" w:hAnsi="Lucida Sans" w:cs="Lucida Sans Unicode"/>
          <w:sz w:val="21"/>
          <w:szCs w:val="21"/>
        </w:rPr>
        <w:t xml:space="preserve">, and </w:t>
      </w:r>
      <w:r w:rsidR="005520F6" w:rsidRPr="006E0152">
        <w:rPr>
          <w:rFonts w:ascii="Lucida Sans" w:hAnsi="Lucida Sans" w:cs="Lucida Sans Unicode"/>
          <w:sz w:val="21"/>
          <w:szCs w:val="21"/>
        </w:rPr>
        <w:t xml:space="preserve">issues involving staff by </w:t>
      </w:r>
      <w:r w:rsidRPr="006E0152">
        <w:rPr>
          <w:rFonts w:ascii="Lucida Sans" w:hAnsi="Lucida Sans" w:cs="Lucida Sans Unicode"/>
          <w:sz w:val="21"/>
          <w:szCs w:val="21"/>
        </w:rPr>
        <w:t xml:space="preserve">the </w:t>
      </w:r>
      <w:r w:rsidRPr="00F8746E">
        <w:rPr>
          <w:rFonts w:ascii="Lucida Sans" w:hAnsi="Lucida Sans" w:cs="Lucida Sans Unicode"/>
          <w:sz w:val="21"/>
          <w:szCs w:val="21"/>
        </w:rPr>
        <w:t>Staff Disciplinary</w:t>
      </w:r>
      <w:r w:rsidR="005520F6" w:rsidRPr="00F8746E">
        <w:rPr>
          <w:rFonts w:ascii="Lucida Sans" w:hAnsi="Lucida Sans" w:cs="Lucida Sans Unicode"/>
          <w:sz w:val="21"/>
          <w:szCs w:val="21"/>
        </w:rPr>
        <w:t xml:space="preserve"> Procedures</w:t>
      </w:r>
      <w:r w:rsidR="00F8746E">
        <w:rPr>
          <w:rFonts w:ascii="Lucida Sans" w:hAnsi="Lucida Sans" w:cs="Lucida Sans Unicode"/>
          <w:sz w:val="21"/>
          <w:szCs w:val="21"/>
        </w:rPr>
        <w:t xml:space="preserve"> which are located in </w:t>
      </w:r>
      <w:r w:rsidR="00FE7EF2">
        <w:rPr>
          <w:rFonts w:ascii="Lucida Sans" w:hAnsi="Lucida Sans" w:cs="Lucida Sans Unicode"/>
          <w:sz w:val="21"/>
          <w:szCs w:val="21"/>
        </w:rPr>
        <w:t xml:space="preserve">the HR </w:t>
      </w:r>
      <w:r w:rsidR="00F8746E">
        <w:rPr>
          <w:rFonts w:ascii="Lucida Sans" w:hAnsi="Lucida Sans" w:cs="Lucida Sans Unicode"/>
          <w:sz w:val="21"/>
          <w:szCs w:val="21"/>
        </w:rPr>
        <w:t>Service Now resources</w:t>
      </w:r>
      <w:r w:rsidR="005520F6" w:rsidRPr="00F8746E">
        <w:rPr>
          <w:rFonts w:ascii="Lucida Sans" w:hAnsi="Lucida Sans" w:cs="Lucida Sans Unicode"/>
          <w:sz w:val="21"/>
          <w:szCs w:val="21"/>
        </w:rPr>
        <w:t>.</w:t>
      </w:r>
      <w:r w:rsidRPr="006E0152">
        <w:rPr>
          <w:rFonts w:ascii="Lucida Sans" w:hAnsi="Lucida Sans" w:cs="Lucida Sans Unicode"/>
          <w:sz w:val="21"/>
          <w:szCs w:val="21"/>
        </w:rPr>
        <w:t xml:space="preserve"> </w:t>
      </w:r>
    </w:p>
    <w:p w14:paraId="40678059" w14:textId="70A4349B" w:rsidR="00AE0A7C" w:rsidRPr="006E0152" w:rsidRDefault="0036379A" w:rsidP="005520F6">
      <w:pPr>
        <w:spacing w:before="100" w:beforeAutospacing="1"/>
        <w:rPr>
          <w:rStyle w:val="Hyperlink"/>
          <w:rFonts w:ascii="Lucida Sans" w:hAnsi="Lucida Sans" w:cs="Lucida Sans Unicode"/>
          <w:sz w:val="21"/>
          <w:szCs w:val="21"/>
        </w:rPr>
      </w:pPr>
      <w:r w:rsidRPr="006E0152">
        <w:rPr>
          <w:rFonts w:ascii="Lucida Sans" w:hAnsi="Lucida Sans" w:cs="Lucida Sans Unicode"/>
          <w:sz w:val="21"/>
          <w:szCs w:val="21"/>
        </w:rPr>
        <w:t xml:space="preserve">Students wishing to make a complaint to the University should consult the </w:t>
      </w:r>
      <w:r w:rsidR="00AE0A7C" w:rsidRPr="006E0152">
        <w:rPr>
          <w:rFonts w:ascii="Lucida Sans" w:hAnsi="Lucida Sans" w:cs="Lucida Sans Unicode"/>
          <w:sz w:val="21"/>
          <w:szCs w:val="21"/>
        </w:rPr>
        <w:fldChar w:fldCharType="begin"/>
      </w:r>
      <w:r w:rsidR="007E646B">
        <w:rPr>
          <w:rFonts w:ascii="Lucida Sans" w:hAnsi="Lucida Sans" w:cs="Lucida Sans Unicode"/>
          <w:sz w:val="21"/>
          <w:szCs w:val="21"/>
        </w:rPr>
        <w:instrText>HYPERLINK "https://unibradfordac.sharepoint.com/sites/appeals-misconduct-and-complaints-intranet/SitePages/Student-Complaints.aspx"</w:instrText>
      </w:r>
      <w:r w:rsidR="00AE0A7C" w:rsidRPr="006E0152">
        <w:rPr>
          <w:rFonts w:ascii="Lucida Sans" w:hAnsi="Lucida Sans" w:cs="Lucida Sans Unicode"/>
          <w:sz w:val="21"/>
          <w:szCs w:val="21"/>
        </w:rPr>
        <w:fldChar w:fldCharType="separate"/>
      </w:r>
      <w:r w:rsidR="00AE0A7C" w:rsidRPr="006E0152">
        <w:rPr>
          <w:rStyle w:val="Hyperlink"/>
          <w:rFonts w:ascii="Lucida Sans" w:hAnsi="Lucida Sans" w:cs="Lucida Sans Unicode"/>
          <w:sz w:val="21"/>
          <w:szCs w:val="21"/>
        </w:rPr>
        <w:t>Student Complaints Procedure.</w:t>
      </w:r>
    </w:p>
    <w:p w14:paraId="332D785C" w14:textId="6C535835" w:rsidR="00810545" w:rsidRPr="006E0152" w:rsidRDefault="00AE0A7C" w:rsidP="006E0152">
      <w:pPr>
        <w:spacing w:before="100" w:beforeAutospacing="1"/>
        <w:rPr>
          <w:rFonts w:ascii="Lucida Sans" w:hAnsi="Lucida Sans" w:cs="Lucida Sans Unicode"/>
          <w:b/>
          <w:sz w:val="21"/>
          <w:szCs w:val="21"/>
        </w:rPr>
      </w:pPr>
      <w:r w:rsidRPr="006E0152">
        <w:rPr>
          <w:rFonts w:ascii="Lucida Sans" w:hAnsi="Lucida Sans" w:cs="Lucida Sans Unicode"/>
          <w:sz w:val="21"/>
          <w:szCs w:val="21"/>
        </w:rPr>
        <w:fldChar w:fldCharType="end"/>
      </w:r>
      <w:r w:rsidR="00D94DF8" w:rsidRPr="006E0152" w:rsidDel="00D94DF8">
        <w:rPr>
          <w:rFonts w:ascii="Lucida Sans" w:hAnsi="Lucida Sans" w:cs="Lucida Sans Unicode"/>
          <w:sz w:val="21"/>
          <w:szCs w:val="21"/>
        </w:rPr>
        <w:t xml:space="preserve"> </w:t>
      </w:r>
      <w:r w:rsidR="00810545" w:rsidRPr="006E0152">
        <w:rPr>
          <w:rFonts w:ascii="Lucida Sans" w:hAnsi="Lucida Sans" w:cs="Lucida Sans Unicode"/>
          <w:b/>
          <w:sz w:val="21"/>
          <w:szCs w:val="21"/>
        </w:rPr>
        <w:t>Defining Academic Misconduct</w:t>
      </w:r>
    </w:p>
    <w:p w14:paraId="2AC6427B" w14:textId="77777777" w:rsidR="00BE0027" w:rsidRPr="006E0152" w:rsidRDefault="00BE0027" w:rsidP="00BE0027">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It is in the best interests of all students that the University of Bradford’s awards are deemed to be of the highest academic quality and standards and that they are not undermined by instances of academic misconduct.  All instances of academic misconduct will be investigated and dealt with according to principles which are fair, equitable and proportional to the offence concerned.  The University and its partner organisations reserve the right to use any fair and reasonable means of identifying instances of academic misconduct.</w:t>
      </w:r>
    </w:p>
    <w:p w14:paraId="04AB59F0" w14:textId="77777777" w:rsidR="00E45653" w:rsidRPr="006E0152" w:rsidRDefault="00927F9A" w:rsidP="00927F9A">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When investigating such cases, academics must make a fair and reasonable judgement</w:t>
      </w:r>
      <w:r w:rsidR="00BD7CD1" w:rsidRPr="006E0152">
        <w:rPr>
          <w:rFonts w:ascii="Lucida Sans" w:hAnsi="Lucida Sans" w:cs="Lucida Sans Unicode"/>
          <w:sz w:val="21"/>
          <w:szCs w:val="21"/>
        </w:rPr>
        <w:t>, on the basis of evidence,</w:t>
      </w:r>
      <w:r w:rsidRPr="006E0152">
        <w:rPr>
          <w:rFonts w:ascii="Lucida Sans" w:hAnsi="Lucida Sans" w:cs="Lucida Sans Unicode"/>
          <w:sz w:val="21"/>
          <w:szCs w:val="21"/>
        </w:rPr>
        <w:t xml:space="preserve"> about whether the student intended to deceive</w:t>
      </w:r>
      <w:r w:rsidR="00E45653" w:rsidRPr="006E0152">
        <w:rPr>
          <w:rFonts w:ascii="Lucida Sans" w:hAnsi="Lucida Sans" w:cs="Lucida Sans Unicode"/>
          <w:sz w:val="21"/>
          <w:szCs w:val="21"/>
        </w:rPr>
        <w:t xml:space="preserve">.  An Investigating </w:t>
      </w:r>
      <w:r w:rsidR="000D3D02">
        <w:rPr>
          <w:rFonts w:ascii="Lucida Sans" w:hAnsi="Lucida Sans" w:cs="Lucida Sans Unicode"/>
          <w:sz w:val="21"/>
          <w:szCs w:val="21"/>
        </w:rPr>
        <w:t>Officer</w:t>
      </w:r>
      <w:r w:rsidR="00E45653" w:rsidRPr="006E0152">
        <w:rPr>
          <w:rFonts w:ascii="Lucida Sans" w:hAnsi="Lucida Sans" w:cs="Lucida Sans Unicode"/>
          <w:sz w:val="21"/>
          <w:szCs w:val="21"/>
        </w:rPr>
        <w:t xml:space="preserve"> or members of an Investigating Committee may consider similar fact evidence in order to reach such a judgement.  </w:t>
      </w:r>
      <w:r w:rsidR="00144E0F" w:rsidRPr="006E0152">
        <w:rPr>
          <w:rFonts w:ascii="Lucida Sans" w:hAnsi="Lucida Sans" w:cs="Lucida Sans Unicode"/>
          <w:sz w:val="21"/>
          <w:szCs w:val="21"/>
        </w:rPr>
        <w:t>This evidence will normally</w:t>
      </w:r>
      <w:r w:rsidR="00E45653" w:rsidRPr="006E0152">
        <w:rPr>
          <w:rFonts w:ascii="Lucida Sans" w:hAnsi="Lucida Sans" w:cs="Lucida Sans Unicode"/>
          <w:sz w:val="21"/>
          <w:szCs w:val="21"/>
        </w:rPr>
        <w:t xml:space="preserve"> comprise information about previously prov</w:t>
      </w:r>
      <w:r w:rsidR="00144E0F" w:rsidRPr="006E0152">
        <w:rPr>
          <w:rFonts w:ascii="Lucida Sans" w:hAnsi="Lucida Sans" w:cs="Lucida Sans Unicode"/>
          <w:sz w:val="21"/>
          <w:szCs w:val="21"/>
        </w:rPr>
        <w:t>en cases of academic misconduct</w:t>
      </w:r>
      <w:r w:rsidR="00BD7CD1" w:rsidRPr="006E0152">
        <w:rPr>
          <w:rFonts w:ascii="Lucida Sans" w:hAnsi="Lucida Sans" w:cs="Lucida Sans Unicode"/>
          <w:sz w:val="21"/>
          <w:szCs w:val="21"/>
        </w:rPr>
        <w:t xml:space="preserve"> by the student</w:t>
      </w:r>
      <w:r w:rsidR="00144E0F" w:rsidRPr="006E0152">
        <w:rPr>
          <w:rFonts w:ascii="Lucida Sans" w:hAnsi="Lucida Sans" w:cs="Lucida Sans Unicode"/>
          <w:sz w:val="21"/>
          <w:szCs w:val="21"/>
        </w:rPr>
        <w:t xml:space="preserve">.  It may also comprise emails and other </w:t>
      </w:r>
      <w:r w:rsidR="00BD7CD1" w:rsidRPr="006E0152">
        <w:rPr>
          <w:rFonts w:ascii="Lucida Sans" w:hAnsi="Lucida Sans" w:cs="Lucida Sans Unicode"/>
          <w:sz w:val="21"/>
          <w:szCs w:val="21"/>
        </w:rPr>
        <w:t>evidence</w:t>
      </w:r>
      <w:r w:rsidR="00144E0F" w:rsidRPr="006E0152">
        <w:rPr>
          <w:rFonts w:ascii="Lucida Sans" w:hAnsi="Lucida Sans" w:cs="Lucida Sans Unicode"/>
          <w:sz w:val="21"/>
          <w:szCs w:val="21"/>
        </w:rPr>
        <w:t xml:space="preserve"> relating to access</w:t>
      </w:r>
      <w:r w:rsidR="00BD7CD1" w:rsidRPr="006E0152">
        <w:rPr>
          <w:rFonts w:ascii="Lucida Sans" w:hAnsi="Lucida Sans" w:cs="Lucida Sans Unicode"/>
          <w:sz w:val="21"/>
          <w:szCs w:val="21"/>
        </w:rPr>
        <w:t xml:space="preserve"> by the student</w:t>
      </w:r>
      <w:r w:rsidR="00144E0F" w:rsidRPr="006E0152">
        <w:rPr>
          <w:rFonts w:ascii="Lucida Sans" w:hAnsi="Lucida Sans" w:cs="Lucida Sans Unicode"/>
          <w:sz w:val="21"/>
          <w:szCs w:val="21"/>
        </w:rPr>
        <w:t xml:space="preserve"> to unauthorised web sites or essay writing companies.  This evidence will be made available to the </w:t>
      </w:r>
      <w:r w:rsidR="000D3D02">
        <w:rPr>
          <w:rFonts w:ascii="Lucida Sans" w:hAnsi="Lucida Sans" w:cs="Lucida Sans Unicode"/>
          <w:sz w:val="21"/>
          <w:szCs w:val="21"/>
        </w:rPr>
        <w:t>Officer</w:t>
      </w:r>
      <w:r w:rsidR="00144E0F" w:rsidRPr="006E0152">
        <w:rPr>
          <w:rFonts w:ascii="Lucida Sans" w:hAnsi="Lucida Sans" w:cs="Lucida Sans Unicode"/>
          <w:sz w:val="21"/>
          <w:szCs w:val="21"/>
        </w:rPr>
        <w:t xml:space="preserve">/Committee via the </w:t>
      </w:r>
      <w:r w:rsidR="00AE0A7C" w:rsidRPr="006E0152">
        <w:rPr>
          <w:rFonts w:ascii="Lucida Sans" w:hAnsi="Lucida Sans" w:cs="Lucida Sans Unicode"/>
          <w:sz w:val="21"/>
          <w:szCs w:val="21"/>
        </w:rPr>
        <w:t>Student Casework Team</w:t>
      </w:r>
      <w:r w:rsidR="00BD7CD1" w:rsidRPr="006E0152">
        <w:rPr>
          <w:rFonts w:ascii="Lucida Sans" w:hAnsi="Lucida Sans" w:cs="Lucida Sans Unicode"/>
          <w:sz w:val="21"/>
          <w:szCs w:val="21"/>
        </w:rPr>
        <w:t>.</w:t>
      </w:r>
    </w:p>
    <w:p w14:paraId="5E22033D" w14:textId="77777777" w:rsidR="00927F9A" w:rsidRPr="006E0152" w:rsidRDefault="00E45653" w:rsidP="00927F9A">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The evidence will be considered carefully in order to decide</w:t>
      </w:r>
      <w:r w:rsidR="00927F9A" w:rsidRPr="006E0152">
        <w:rPr>
          <w:rFonts w:ascii="Lucida Sans" w:hAnsi="Lucida Sans" w:cs="Lucida Sans Unicode"/>
          <w:sz w:val="21"/>
          <w:szCs w:val="21"/>
        </w:rPr>
        <w:t xml:space="preserve"> whether an incident constitutes academic misconduct or whether it is a case of poor academic practice and should more judiciously be addressed within the marking scheme for the assignment.  Advice can be sought from the Associate Dean</w:t>
      </w:r>
      <w:r w:rsidR="00AE0A7C" w:rsidRPr="006E0152">
        <w:rPr>
          <w:rFonts w:ascii="Lucida Sans" w:hAnsi="Lucida Sans" w:cs="Lucida Sans Unicode"/>
          <w:sz w:val="21"/>
          <w:szCs w:val="21"/>
        </w:rPr>
        <w:t>,</w:t>
      </w:r>
      <w:r w:rsidR="00927F9A" w:rsidRPr="006E0152">
        <w:rPr>
          <w:rFonts w:ascii="Lucida Sans" w:hAnsi="Lucida Sans" w:cs="Lucida Sans Unicode"/>
          <w:sz w:val="21"/>
          <w:szCs w:val="21"/>
        </w:rPr>
        <w:t xml:space="preserve"> Learning and Teaching in the </w:t>
      </w:r>
      <w:r w:rsidR="00D546E2" w:rsidRPr="006E0152">
        <w:rPr>
          <w:rFonts w:ascii="Lucida Sans" w:hAnsi="Lucida Sans" w:cs="Lucida Sans Unicode"/>
          <w:sz w:val="21"/>
          <w:szCs w:val="21"/>
        </w:rPr>
        <w:t>Faculty</w:t>
      </w:r>
      <w:r w:rsidR="00927F9A" w:rsidRPr="006E0152">
        <w:rPr>
          <w:rFonts w:ascii="Lucida Sans" w:hAnsi="Lucida Sans" w:cs="Lucida Sans Unicode"/>
          <w:sz w:val="21"/>
          <w:szCs w:val="21"/>
        </w:rPr>
        <w:t xml:space="preserve"> concerned at the University of Bradford</w:t>
      </w:r>
    </w:p>
    <w:p w14:paraId="74C5AFD9" w14:textId="77777777" w:rsidR="00BD4BAC" w:rsidRPr="006E0152" w:rsidRDefault="00BD4BAC" w:rsidP="006E0152">
      <w:pPr>
        <w:pStyle w:val="ListNumber"/>
        <w:ind w:hanging="573"/>
        <w:rPr>
          <w:rFonts w:ascii="Lucida Sans" w:hAnsi="Lucida Sans" w:cs="Lucida Sans Unicode"/>
          <w:sz w:val="21"/>
          <w:szCs w:val="21"/>
        </w:rPr>
      </w:pPr>
      <w:r w:rsidRPr="3DB4665A">
        <w:rPr>
          <w:rFonts w:ascii="Lucida Sans" w:hAnsi="Lucida Sans" w:cs="Lucida Sans Unicode"/>
          <w:sz w:val="21"/>
          <w:szCs w:val="21"/>
        </w:rPr>
        <w:t xml:space="preserve">When investigating a case of academic misconduct the University will consider whether the evidence presented establishes that, on the balance of probabilities, </w:t>
      </w:r>
      <w:r w:rsidR="00AE0A7C" w:rsidRPr="3DB4665A">
        <w:rPr>
          <w:rFonts w:ascii="Lucida Sans" w:hAnsi="Lucida Sans" w:cs="Lucida Sans Unicode"/>
          <w:sz w:val="21"/>
          <w:szCs w:val="21"/>
        </w:rPr>
        <w:t>academic misconduct</w:t>
      </w:r>
      <w:r w:rsidRPr="3DB4665A">
        <w:rPr>
          <w:rFonts w:ascii="Lucida Sans" w:hAnsi="Lucida Sans" w:cs="Lucida Sans Unicode"/>
          <w:sz w:val="21"/>
          <w:szCs w:val="21"/>
        </w:rPr>
        <w:t xml:space="preserve"> has taken place. The balance of probabilities is decided on the preponderance of the evidence</w:t>
      </w:r>
      <w:r w:rsidR="00C0004F" w:rsidRPr="3DB4665A">
        <w:rPr>
          <w:rFonts w:ascii="Lucida Sans" w:hAnsi="Lucida Sans" w:cs="Lucida Sans Unicode"/>
          <w:sz w:val="21"/>
          <w:szCs w:val="21"/>
        </w:rPr>
        <w:t xml:space="preserve"> under consideration</w:t>
      </w:r>
      <w:r w:rsidRPr="3DB4665A">
        <w:rPr>
          <w:rFonts w:ascii="Lucida Sans" w:hAnsi="Lucida Sans" w:cs="Lucida Sans Unicode"/>
          <w:sz w:val="21"/>
          <w:szCs w:val="21"/>
        </w:rPr>
        <w:t>.  The standard is met if the proposition is more likely to be true than not true.  Effectively, the standard is satisfied if there is greater than 50% chance that the proposition is true.  Lord Denning, in Miller v Minister of Pensions, described it sim</w:t>
      </w:r>
      <w:r w:rsidR="00810545" w:rsidRPr="3DB4665A">
        <w:rPr>
          <w:rFonts w:ascii="Lucida Sans" w:hAnsi="Lucida Sans" w:cs="Lucida Sans Unicode"/>
          <w:sz w:val="21"/>
          <w:szCs w:val="21"/>
        </w:rPr>
        <w:t>ply as "more probable than not"</w:t>
      </w:r>
      <w:r w:rsidRPr="3DB4665A">
        <w:rPr>
          <w:rFonts w:ascii="Lucida Sans" w:hAnsi="Lucida Sans" w:cs="Lucida Sans Unicode"/>
          <w:sz w:val="21"/>
          <w:szCs w:val="21"/>
        </w:rPr>
        <w:t>.</w:t>
      </w:r>
    </w:p>
    <w:p w14:paraId="56B2AF92" w14:textId="77777777" w:rsidR="00BD4BAC" w:rsidRPr="006E0152" w:rsidRDefault="00BD4BAC" w:rsidP="006E0152">
      <w:pPr>
        <w:pStyle w:val="ListNumber"/>
        <w:ind w:hanging="573"/>
        <w:rPr>
          <w:rFonts w:ascii="Lucida Sans" w:hAnsi="Lucida Sans" w:cs="Lucida Sans Unicode"/>
          <w:sz w:val="21"/>
          <w:szCs w:val="21"/>
        </w:rPr>
      </w:pPr>
      <w:r w:rsidRPr="3DB4665A">
        <w:rPr>
          <w:rFonts w:ascii="Lucida Sans" w:hAnsi="Lucida Sans" w:cs="Lucida Sans Unicode"/>
          <w:sz w:val="21"/>
          <w:szCs w:val="21"/>
        </w:rPr>
        <w:lastRenderedPageBreak/>
        <w:t>Staff should be aware that all communications that contain information about such cases will be accessible to the student concerned.  Staff involved in bringing forward or investigating such allegations must act professionally and without bias.</w:t>
      </w:r>
    </w:p>
    <w:p w14:paraId="30059938" w14:textId="77777777" w:rsidR="00BD4BAC" w:rsidRPr="006E0152" w:rsidRDefault="00BD4BAC" w:rsidP="006E0152">
      <w:pPr>
        <w:pStyle w:val="ListNumber"/>
        <w:ind w:hanging="573"/>
        <w:rPr>
          <w:rFonts w:ascii="Lucida Sans" w:hAnsi="Lucida Sans" w:cs="Lucida Sans Unicode"/>
          <w:sz w:val="21"/>
          <w:szCs w:val="21"/>
        </w:rPr>
      </w:pPr>
      <w:r w:rsidRPr="3DB4665A">
        <w:rPr>
          <w:rFonts w:ascii="Lucida Sans" w:hAnsi="Lucida Sans" w:cs="Lucida Sans Unicode"/>
          <w:sz w:val="21"/>
          <w:szCs w:val="21"/>
        </w:rPr>
        <w:t>The following is a list of examples of academic misconduct.  This list is not exhaustive; however it ai</w:t>
      </w:r>
      <w:r w:rsidR="000D3D02" w:rsidRPr="3DB4665A">
        <w:rPr>
          <w:rFonts w:ascii="Lucida Sans" w:hAnsi="Lucida Sans" w:cs="Lucida Sans Unicode"/>
          <w:sz w:val="21"/>
          <w:szCs w:val="21"/>
        </w:rPr>
        <w:t>ms to describe the most common</w:t>
      </w:r>
      <w:r w:rsidRPr="3DB4665A">
        <w:rPr>
          <w:rFonts w:ascii="Lucida Sans" w:hAnsi="Lucida Sans" w:cs="Lucida Sans Unicode"/>
          <w:sz w:val="21"/>
          <w:szCs w:val="21"/>
        </w:rPr>
        <w:t xml:space="preserve"> </w:t>
      </w:r>
      <w:r w:rsidR="00AE0A7C" w:rsidRPr="3DB4665A">
        <w:rPr>
          <w:rFonts w:ascii="Lucida Sans" w:hAnsi="Lucida Sans" w:cs="Lucida Sans Unicode"/>
          <w:sz w:val="21"/>
          <w:szCs w:val="21"/>
        </w:rPr>
        <w:t>academic misconduct</w:t>
      </w:r>
      <w:r w:rsidRPr="3DB4665A">
        <w:rPr>
          <w:rFonts w:ascii="Lucida Sans" w:hAnsi="Lucida Sans" w:cs="Lucida Sans Unicode"/>
          <w:sz w:val="21"/>
          <w:szCs w:val="21"/>
        </w:rPr>
        <w:t>.</w:t>
      </w:r>
    </w:p>
    <w:p w14:paraId="01D7B92F" w14:textId="77777777" w:rsidR="00BF0EE4" w:rsidRPr="006E0152" w:rsidRDefault="00BF0EE4" w:rsidP="00BF0EE4">
      <w:pPr>
        <w:pStyle w:val="Heading2"/>
        <w:rPr>
          <w:rFonts w:ascii="Lucida Sans" w:hAnsi="Lucida Sans" w:cs="Lucida Sans Unicode"/>
          <w:sz w:val="21"/>
          <w:szCs w:val="21"/>
        </w:rPr>
      </w:pPr>
      <w:bookmarkStart w:id="2" w:name="_Toc283029075"/>
      <w:bookmarkStart w:id="3" w:name="_Toc50365681"/>
      <w:r w:rsidRPr="006E0152">
        <w:rPr>
          <w:rFonts w:ascii="Lucida Sans" w:hAnsi="Lucida Sans" w:cs="Lucida Sans Unicode"/>
          <w:sz w:val="21"/>
          <w:szCs w:val="21"/>
        </w:rPr>
        <w:t>Plagiarism</w:t>
      </w:r>
      <w:bookmarkEnd w:id="2"/>
      <w:bookmarkEnd w:id="3"/>
    </w:p>
    <w:p w14:paraId="5AEDBBCE" w14:textId="77777777" w:rsidR="00BD4BAC" w:rsidRPr="006E0152" w:rsidRDefault="00BD4BAC" w:rsidP="00BD4BAC">
      <w:pPr>
        <w:rPr>
          <w:rFonts w:ascii="Lucida Sans" w:hAnsi="Lucida Sans" w:cs="Lucida Sans Unicode"/>
          <w:sz w:val="21"/>
          <w:szCs w:val="21"/>
        </w:rPr>
      </w:pPr>
      <w:r w:rsidRPr="006E0152">
        <w:rPr>
          <w:rFonts w:ascii="Lucida Sans" w:hAnsi="Lucida Sans" w:cs="Lucida Sans Unicode"/>
          <w:sz w:val="21"/>
          <w:szCs w:val="21"/>
        </w:rPr>
        <w:t>The University of Bradford has defined plagiarism as the inclusion within a student’s own work of a substantial, unacknowledged section of material which has been derived from the published or unpublished work of another person</w:t>
      </w:r>
      <w:r w:rsidR="007F7CD7" w:rsidRPr="006E0152">
        <w:rPr>
          <w:rFonts w:ascii="Lucida Sans" w:hAnsi="Lucida Sans" w:cs="Lucida Sans Unicode"/>
          <w:sz w:val="21"/>
          <w:szCs w:val="21"/>
        </w:rPr>
        <w:t xml:space="preserve"> or the student themselves</w:t>
      </w:r>
      <w:r w:rsidRPr="006E0152">
        <w:rPr>
          <w:rFonts w:ascii="Lucida Sans" w:hAnsi="Lucida Sans" w:cs="Lucida Sans Unicode"/>
          <w:sz w:val="21"/>
          <w:szCs w:val="21"/>
        </w:rPr>
        <w:t>. This includes:</w:t>
      </w:r>
    </w:p>
    <w:p w14:paraId="08CD694E"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inclusion within a student’s work of substantial extracts of another person’s work without the use of quotation marks and/or specific acknowledgement of the source of the material in the references to this work. This includes text, diagrams and equations, programming results or code, test results or any other kind of evidence assembled by another person.</w:t>
      </w:r>
    </w:p>
    <w:p w14:paraId="378B7C2A"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inclusion, without acknowledgement and referencing (use of quotation marks etc.), of material downloaded from the Internet.</w:t>
      </w:r>
    </w:p>
    <w:p w14:paraId="72A741A7"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This also includes copying into a piece of work a section of unacknowledged material that contains references to other publications, thereby inferring that the references to these publications are the student’s own.</w:t>
      </w:r>
    </w:p>
    <w:p w14:paraId="05906086"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summarising or close paraphrasing of another person’s work without acknowledgement.</w:t>
      </w:r>
    </w:p>
    <w:p w14:paraId="782AC267"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submission of work obtained from others.  This includes the submission of assignments in their entirety or sections of assignments:</w:t>
      </w:r>
    </w:p>
    <w:p w14:paraId="7EEB9CB5" w14:textId="77777777" w:rsidR="00BD4BAC" w:rsidRPr="006E0152" w:rsidRDefault="000D3D02" w:rsidP="006E0152">
      <w:pPr>
        <w:pStyle w:val="ListBullet5"/>
        <w:ind w:left="1560" w:hanging="426"/>
        <w:rPr>
          <w:rFonts w:ascii="Lucida Sans" w:hAnsi="Lucida Sans" w:cs="Lucida Sans Unicode"/>
          <w:sz w:val="21"/>
          <w:szCs w:val="21"/>
        </w:rPr>
      </w:pPr>
      <w:r>
        <w:rPr>
          <w:rFonts w:ascii="Lucida Sans" w:hAnsi="Lucida Sans" w:cs="Lucida Sans Unicode"/>
          <w:sz w:val="21"/>
          <w:szCs w:val="21"/>
        </w:rPr>
        <w:t>Work b</w:t>
      </w:r>
      <w:r w:rsidR="00BD4BAC" w:rsidRPr="006E0152">
        <w:rPr>
          <w:rFonts w:ascii="Lucida Sans" w:hAnsi="Lucida Sans" w:cs="Lucida Sans Unicode"/>
          <w:sz w:val="21"/>
          <w:szCs w:val="21"/>
        </w:rPr>
        <w:t>ought from commercial Internet assignment writing sites, organisations or private individuals, whether pre-written or prepared specifically for the student concerned.</w:t>
      </w:r>
    </w:p>
    <w:p w14:paraId="2786EEF9" w14:textId="77777777" w:rsidR="00BD4BAC" w:rsidRPr="006E0152" w:rsidRDefault="00BD4BAC" w:rsidP="006E0152">
      <w:pPr>
        <w:pStyle w:val="ListBullet5"/>
        <w:ind w:left="1560" w:hanging="426"/>
        <w:rPr>
          <w:rFonts w:ascii="Lucida Sans" w:hAnsi="Lucida Sans" w:cs="Lucida Sans Unicode"/>
          <w:sz w:val="21"/>
          <w:szCs w:val="21"/>
        </w:rPr>
      </w:pPr>
      <w:r w:rsidRPr="006E0152">
        <w:rPr>
          <w:rFonts w:ascii="Lucida Sans" w:hAnsi="Lucida Sans" w:cs="Lucida Sans Unicode"/>
          <w:sz w:val="21"/>
          <w:szCs w:val="21"/>
        </w:rPr>
        <w:t>The submission of an assignment written, in whole or in part, by another person, whether obtained with or without permission from that person.</w:t>
      </w:r>
    </w:p>
    <w:p w14:paraId="010A2EC5"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The use of the unacknowledged and</w:t>
      </w:r>
      <w:r w:rsidR="009C7DDF" w:rsidRPr="006E0152">
        <w:rPr>
          <w:rFonts w:ascii="Lucida Sans" w:hAnsi="Lucida Sans" w:cs="Lucida Sans Unicode"/>
          <w:sz w:val="21"/>
          <w:szCs w:val="21"/>
        </w:rPr>
        <w:t xml:space="preserve"> </w:t>
      </w:r>
      <w:r w:rsidRPr="006E0152">
        <w:rPr>
          <w:rFonts w:ascii="Lucida Sans" w:hAnsi="Lucida Sans" w:cs="Lucida Sans Unicode"/>
          <w:sz w:val="21"/>
          <w:szCs w:val="21"/>
        </w:rPr>
        <w:t>/</w:t>
      </w:r>
      <w:r w:rsidR="009C7DDF" w:rsidRPr="006E0152">
        <w:rPr>
          <w:rFonts w:ascii="Lucida Sans" w:hAnsi="Lucida Sans" w:cs="Lucida Sans Unicode"/>
          <w:sz w:val="21"/>
          <w:szCs w:val="21"/>
        </w:rPr>
        <w:t xml:space="preserve"> </w:t>
      </w:r>
      <w:r w:rsidRPr="006E0152">
        <w:rPr>
          <w:rFonts w:ascii="Lucida Sans" w:hAnsi="Lucida Sans" w:cs="Lucida Sans Unicode"/>
          <w:sz w:val="21"/>
          <w:szCs w:val="21"/>
        </w:rPr>
        <w:t>or unauthorised ideas of another person.</w:t>
      </w:r>
    </w:p>
    <w:p w14:paraId="59763FC6" w14:textId="77777777" w:rsidR="00BD4BAC" w:rsidRPr="006E0152" w:rsidRDefault="00BD4BAC" w:rsidP="00810545">
      <w:pPr>
        <w:pStyle w:val="ListBullet5"/>
        <w:rPr>
          <w:rFonts w:ascii="Lucida Sans" w:hAnsi="Lucida Sans" w:cs="Lucida Sans Unicode"/>
          <w:sz w:val="21"/>
          <w:szCs w:val="21"/>
        </w:rPr>
      </w:pPr>
      <w:r w:rsidRPr="006E0152">
        <w:rPr>
          <w:rFonts w:ascii="Lucida Sans" w:hAnsi="Lucida Sans" w:cs="Lucida Sans Unicode"/>
          <w:sz w:val="21"/>
          <w:szCs w:val="21"/>
        </w:rPr>
        <w:t>Collusion, defined by the University as two or more students collaborating to submit work which is not entirely their own, except in such cases where the assignment requires the submission of a group effort.   As well as action against the user of this material, this may result in action being taken against the originator of the work if it can be shown, within the balance of probabilities, that they allowed their work to be used</w:t>
      </w:r>
    </w:p>
    <w:p w14:paraId="5FC982B4" w14:textId="77777777" w:rsidR="00BD4BAC" w:rsidRPr="006E0152" w:rsidRDefault="00BD4BAC" w:rsidP="00810545">
      <w:pPr>
        <w:pStyle w:val="ListBullet5"/>
        <w:rPr>
          <w:rFonts w:ascii="Lucida Sans" w:hAnsi="Lucida Sans" w:cs="Lucida Sans Unicode"/>
          <w:sz w:val="21"/>
          <w:szCs w:val="21"/>
        </w:rPr>
      </w:pPr>
      <w:r w:rsidRPr="000D3D02">
        <w:rPr>
          <w:rFonts w:ascii="Lucida Sans" w:hAnsi="Lucida Sans" w:cs="Lucida Sans Unicode"/>
          <w:b/>
          <w:sz w:val="21"/>
          <w:szCs w:val="21"/>
        </w:rPr>
        <w:t>Note</w:t>
      </w:r>
      <w:r w:rsidRPr="006E0152">
        <w:rPr>
          <w:rFonts w:ascii="Lucida Sans" w:hAnsi="Lucida Sans" w:cs="Lucida Sans Unicode"/>
          <w:sz w:val="21"/>
          <w:szCs w:val="21"/>
        </w:rPr>
        <w:t xml:space="preserve">:  If cheating is suspected in respect of a piece of group work, and it cannot be established which individual(s) are responsible, the entire group will be deemed responsible, providing that there is sufficient evidence to substantiate the allegations on the balance of probability. </w:t>
      </w:r>
    </w:p>
    <w:p w14:paraId="5FCD771B" w14:textId="77777777" w:rsidR="00BD4BAC" w:rsidRPr="006E0152" w:rsidRDefault="00873224" w:rsidP="00810545">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Self-plagiarism</w:t>
      </w:r>
      <w:r w:rsidR="00BD4BAC" w:rsidRPr="006E0152">
        <w:rPr>
          <w:rFonts w:ascii="Lucida Sans" w:hAnsi="Lucida Sans" w:cs="Lucida Sans Unicode"/>
          <w:sz w:val="21"/>
          <w:szCs w:val="21"/>
        </w:rPr>
        <w:t xml:space="preserve"> or duplication: this is defined as re-using work that was originally completed and submitted to gain credit in respect of another module or assignment.</w:t>
      </w:r>
    </w:p>
    <w:p w14:paraId="2CA0DB4E" w14:textId="77777777" w:rsidR="00BD4BAC" w:rsidRPr="006E0152" w:rsidRDefault="00BD4BAC" w:rsidP="003C539F">
      <w:pPr>
        <w:pStyle w:val="Heading2"/>
        <w:rPr>
          <w:rFonts w:ascii="Lucida Sans" w:hAnsi="Lucida Sans" w:cs="Lucida Sans Unicode"/>
          <w:sz w:val="21"/>
          <w:szCs w:val="21"/>
        </w:rPr>
      </w:pPr>
      <w:bookmarkStart w:id="4" w:name="_Toc50365682"/>
      <w:r w:rsidRPr="006E0152">
        <w:rPr>
          <w:rFonts w:ascii="Lucida Sans" w:hAnsi="Lucida Sans" w:cs="Lucida Sans Unicode"/>
          <w:sz w:val="21"/>
          <w:szCs w:val="21"/>
        </w:rPr>
        <w:t>Formal Examinations: the following will constitute Academic Misconduct</w:t>
      </w:r>
      <w:bookmarkEnd w:id="4"/>
    </w:p>
    <w:p w14:paraId="39D99460"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Disruptive behaviour during an examination.</w:t>
      </w:r>
    </w:p>
    <w:p w14:paraId="2756E3D8"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 xml:space="preserve">Failure to comply with written </w:t>
      </w:r>
      <w:r w:rsidR="00AE0A7C" w:rsidRPr="006E0152">
        <w:rPr>
          <w:rFonts w:ascii="Lucida Sans" w:hAnsi="Lucida Sans" w:cs="Lucida Sans Unicode"/>
          <w:sz w:val="21"/>
          <w:szCs w:val="21"/>
        </w:rPr>
        <w:t xml:space="preserve">Assessment </w:t>
      </w:r>
      <w:r w:rsidR="002E0082" w:rsidRPr="006E0152">
        <w:rPr>
          <w:rFonts w:ascii="Lucida Sans" w:hAnsi="Lucida Sans" w:cs="Lucida Sans Unicode"/>
          <w:sz w:val="21"/>
          <w:szCs w:val="21"/>
        </w:rPr>
        <w:t>Regulations,</w:t>
      </w:r>
      <w:r w:rsidR="00AE0A7C" w:rsidRPr="006E0152">
        <w:rPr>
          <w:rFonts w:ascii="Lucida Sans" w:hAnsi="Lucida Sans" w:cs="Lucida Sans Unicode"/>
          <w:sz w:val="21"/>
          <w:szCs w:val="21"/>
        </w:rPr>
        <w:t xml:space="preserve"> Examination Procedures</w:t>
      </w:r>
      <w:r w:rsidRPr="006E0152">
        <w:rPr>
          <w:rFonts w:ascii="Lucida Sans" w:hAnsi="Lucida Sans" w:cs="Lucida Sans Unicode"/>
          <w:sz w:val="21"/>
          <w:szCs w:val="21"/>
        </w:rPr>
        <w:t xml:space="preserve"> the oral or written instructions provided by internal Examiners or invigilators.</w:t>
      </w:r>
    </w:p>
    <w:p w14:paraId="0C283EFB"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Gaining access to any unauthorised material, either prior to or during the examination in order to gain an unfair advantage over others.</w:t>
      </w:r>
    </w:p>
    <w:p w14:paraId="10224433"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Gaining access to a copy of an examination paper, either written or in electronic form, prior to its authorised release date in order to gain an unfair advantage over others.</w:t>
      </w:r>
    </w:p>
    <w:p w14:paraId="752AE009"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Communicating with another student during an examination.</w:t>
      </w:r>
    </w:p>
    <w:p w14:paraId="47AB2DB4"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Copying from another student during an examination, with or without their permission or knowledge.  This includes taking data from data sticks, taking another student’s printout.</w:t>
      </w:r>
    </w:p>
    <w:p w14:paraId="3861AE2F" w14:textId="77777777" w:rsidR="00C610DD" w:rsidRPr="006E0152" w:rsidRDefault="00C610DD" w:rsidP="00C610DD">
      <w:pPr>
        <w:pStyle w:val="ListBullet5"/>
        <w:rPr>
          <w:rFonts w:ascii="Lucida Sans" w:hAnsi="Lucida Sans" w:cs="Lucida Sans Unicode"/>
          <w:sz w:val="21"/>
          <w:szCs w:val="21"/>
        </w:rPr>
      </w:pPr>
      <w:r w:rsidRPr="006E0152">
        <w:rPr>
          <w:rFonts w:ascii="Lucida Sans" w:hAnsi="Lucida Sans" w:cs="Lucida Sans Unicode"/>
          <w:sz w:val="21"/>
          <w:szCs w:val="21"/>
        </w:rPr>
        <w:t>Introducing into the examination room, or being in possession of, any written, electronic or printed materials, unless specified in the rubric for the examination.</w:t>
      </w:r>
    </w:p>
    <w:p w14:paraId="2279C57C"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Leaving the examination room, for instance during a comfort break, and whilst away from the room consulting any written, printed or electronic materials in order to gain an unfair advantage over others when resuming the examination.</w:t>
      </w:r>
    </w:p>
    <w:p w14:paraId="1356A550"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Substituting examination scripts or pages within scripts during the examination.</w:t>
      </w:r>
    </w:p>
    <w:p w14:paraId="2794217B"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Making use of any electronically stored or communicated material within an examination room unless specified in the rubric for the examination.</w:t>
      </w:r>
    </w:p>
    <w:p w14:paraId="3883571C"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Use of a mobile phone</w:t>
      </w:r>
      <w:r w:rsidR="000D3D02">
        <w:rPr>
          <w:rFonts w:ascii="Lucida Sans" w:hAnsi="Lucida Sans" w:cs="Lucida Sans Unicode"/>
          <w:sz w:val="21"/>
          <w:szCs w:val="21"/>
        </w:rPr>
        <w:t xml:space="preserve">, </w:t>
      </w:r>
      <w:proofErr w:type="spellStart"/>
      <w:r w:rsidR="000D3D02">
        <w:rPr>
          <w:rFonts w:ascii="Lucida Sans" w:hAnsi="Lucida Sans" w:cs="Lucida Sans Unicode"/>
          <w:sz w:val="21"/>
          <w:szCs w:val="21"/>
        </w:rPr>
        <w:t>ipad</w:t>
      </w:r>
      <w:proofErr w:type="spellEnd"/>
      <w:r w:rsidR="000D3D02">
        <w:rPr>
          <w:rFonts w:ascii="Lucida Sans" w:hAnsi="Lucida Sans" w:cs="Lucida Sans Unicode"/>
          <w:sz w:val="21"/>
          <w:szCs w:val="21"/>
        </w:rPr>
        <w:t xml:space="preserve"> and Apple watch (or other electronic device)</w:t>
      </w:r>
      <w:r w:rsidRPr="006E0152">
        <w:rPr>
          <w:rFonts w:ascii="Lucida Sans" w:hAnsi="Lucida Sans" w:cs="Lucida Sans Unicode"/>
          <w:sz w:val="21"/>
          <w:szCs w:val="21"/>
        </w:rPr>
        <w:t xml:space="preserve"> during an examination.</w:t>
      </w:r>
    </w:p>
    <w:p w14:paraId="5C6E6DDB" w14:textId="77777777" w:rsidR="00BD4BAC" w:rsidRPr="006E0152" w:rsidRDefault="00BD4BAC" w:rsidP="003C539F">
      <w:pPr>
        <w:pStyle w:val="Heading2"/>
        <w:rPr>
          <w:rFonts w:ascii="Lucida Sans" w:hAnsi="Lucida Sans" w:cs="Lucida Sans Unicode"/>
          <w:sz w:val="21"/>
          <w:szCs w:val="21"/>
        </w:rPr>
      </w:pPr>
      <w:bookmarkStart w:id="5" w:name="_Toc50365683"/>
      <w:r w:rsidRPr="006E0152">
        <w:rPr>
          <w:rFonts w:ascii="Lucida Sans" w:hAnsi="Lucida Sans" w:cs="Lucida Sans Unicode"/>
          <w:sz w:val="21"/>
          <w:szCs w:val="21"/>
        </w:rPr>
        <w:t>Other Forms of Academic Misconduct</w:t>
      </w:r>
      <w:bookmarkEnd w:id="5"/>
    </w:p>
    <w:p w14:paraId="46143E83"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The fabrication or falsification of results or evidence: this is where a student presents data which is based on experimental or experiential work which the student claims to have carried out, but which they have invented or obtained by other means in order to gain an unfair advantage.</w:t>
      </w:r>
    </w:p>
    <w:p w14:paraId="78BEB8D6"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Misrepresentation of identity, which the University defines as a student asking another person to take the examination/assignment in their place.  In such cases, where the other person is a student of the University, they will also incur penalties appropriate to the misconduct.</w:t>
      </w:r>
    </w:p>
    <w:p w14:paraId="10828ABF"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The theft of another student’s work.</w:t>
      </w:r>
    </w:p>
    <w:p w14:paraId="3A0345C0"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t>Allowing another student to copy an assignment, or sections of an assignment, in order that they may submit this material as their own.</w:t>
      </w:r>
    </w:p>
    <w:p w14:paraId="58546244" w14:textId="77777777" w:rsidR="00BD4BAC" w:rsidRPr="006E0152" w:rsidRDefault="00BD4BAC" w:rsidP="003C539F">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Any other deliberate attempt to deceive or to gain unfair advantage over other students.</w:t>
      </w:r>
    </w:p>
    <w:p w14:paraId="595F93D7" w14:textId="77777777" w:rsidR="00D94DF8" w:rsidRPr="006E0152" w:rsidRDefault="00D94DF8" w:rsidP="00D94DF8">
      <w:pPr>
        <w:pStyle w:val="ListBullet5"/>
        <w:rPr>
          <w:rFonts w:ascii="Lucida Sans" w:hAnsi="Lucida Sans"/>
          <w:sz w:val="21"/>
          <w:szCs w:val="21"/>
        </w:rPr>
      </w:pPr>
      <w:r w:rsidRPr="006E0152">
        <w:rPr>
          <w:rFonts w:ascii="Lucida Sans" w:hAnsi="Lucida Sans"/>
          <w:sz w:val="21"/>
          <w:szCs w:val="21"/>
        </w:rPr>
        <w:t xml:space="preserve">Each case and the circumstances around any instance of academic misconduct will be considered on a case by case basis; however there are no extenuating circumstances which can </w:t>
      </w:r>
      <w:r w:rsidRPr="006E0152">
        <w:rPr>
          <w:rFonts w:ascii="Lucida Sans" w:hAnsi="Lucida Sans"/>
          <w:sz w:val="21"/>
          <w:szCs w:val="21"/>
          <w:u w:val="single"/>
        </w:rPr>
        <w:t>excuse</w:t>
      </w:r>
      <w:r w:rsidRPr="000D3D02">
        <w:rPr>
          <w:rFonts w:ascii="Lucida Sans" w:hAnsi="Lucida Sans"/>
          <w:sz w:val="21"/>
          <w:szCs w:val="21"/>
        </w:rPr>
        <w:t xml:space="preserve"> </w:t>
      </w:r>
      <w:r w:rsidRPr="006E0152">
        <w:rPr>
          <w:rFonts w:ascii="Lucida Sans" w:hAnsi="Lucida Sans"/>
          <w:sz w:val="21"/>
          <w:szCs w:val="21"/>
        </w:rPr>
        <w:t>plagiarism.  The University provides clear guidance to all students about what plagiarism is and how to avoid it; the University will therefore not accept a plea of ignorance if a student is subsequently found answerable for a case of plagiarism.</w:t>
      </w:r>
    </w:p>
    <w:p w14:paraId="264EAD72" w14:textId="77777777" w:rsidR="00D94DF8" w:rsidRPr="006E0152" w:rsidRDefault="00D94DF8" w:rsidP="00D94DF8">
      <w:pPr>
        <w:pStyle w:val="Heading2"/>
        <w:rPr>
          <w:rFonts w:ascii="Lucida Sans" w:hAnsi="Lucida Sans" w:cs="Lucida Sans Unicode"/>
          <w:sz w:val="21"/>
          <w:szCs w:val="21"/>
        </w:rPr>
      </w:pPr>
      <w:bookmarkStart w:id="6" w:name="_Toc50365684"/>
      <w:r w:rsidRPr="006E0152">
        <w:rPr>
          <w:rFonts w:ascii="Lucida Sans" w:hAnsi="Lucida Sans" w:cs="Lucida Sans Unicode"/>
          <w:sz w:val="21"/>
          <w:szCs w:val="21"/>
        </w:rPr>
        <w:t xml:space="preserve">Investigating </w:t>
      </w:r>
      <w:r w:rsidR="00660AF5" w:rsidRPr="006E0152">
        <w:rPr>
          <w:rFonts w:ascii="Lucida Sans" w:hAnsi="Lucida Sans" w:cs="Lucida Sans Unicode"/>
          <w:sz w:val="21"/>
          <w:szCs w:val="21"/>
        </w:rPr>
        <w:t>Academic Misconduct</w:t>
      </w:r>
      <w:bookmarkEnd w:id="6"/>
    </w:p>
    <w:p w14:paraId="70AC2B6D"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 xml:space="preserve">In the event that the University receives information to the effect, anonymously or otherwise, that a student has </w:t>
      </w:r>
      <w:r w:rsidR="00660AF5" w:rsidRPr="006E0152">
        <w:rPr>
          <w:rFonts w:ascii="Lucida Sans" w:hAnsi="Lucida Sans" w:cs="Lucida Sans Unicode"/>
          <w:sz w:val="21"/>
          <w:szCs w:val="21"/>
        </w:rPr>
        <w:t xml:space="preserve">committed academic misconduct, </w:t>
      </w:r>
      <w:r w:rsidRPr="006E0152">
        <w:rPr>
          <w:rFonts w:ascii="Lucida Sans" w:hAnsi="Lucida Sans" w:cs="Lucida Sans Unicode"/>
          <w:sz w:val="21"/>
          <w:szCs w:val="21"/>
        </w:rPr>
        <w:t>either plagiari</w:t>
      </w:r>
      <w:r w:rsidR="00363289" w:rsidRPr="006E0152">
        <w:rPr>
          <w:rFonts w:ascii="Lucida Sans" w:hAnsi="Lucida Sans" w:cs="Lucida Sans Unicode"/>
          <w:sz w:val="21"/>
          <w:szCs w:val="21"/>
        </w:rPr>
        <w:t>s</w:t>
      </w:r>
      <w:r w:rsidRPr="006E0152">
        <w:rPr>
          <w:rFonts w:ascii="Lucida Sans" w:hAnsi="Lucida Sans" w:cs="Lucida Sans Unicode"/>
          <w:sz w:val="21"/>
          <w:szCs w:val="21"/>
        </w:rPr>
        <w:t>ed an assignment, or has purchased or is seeking to purchase an assignment from an on-line essay writing company, or from any other organi</w:t>
      </w:r>
      <w:r w:rsidR="00363289" w:rsidRPr="006E0152">
        <w:rPr>
          <w:rFonts w:ascii="Lucida Sans" w:hAnsi="Lucida Sans" w:cs="Lucida Sans Unicode"/>
          <w:sz w:val="21"/>
          <w:szCs w:val="21"/>
        </w:rPr>
        <w:t>s</w:t>
      </w:r>
      <w:r w:rsidRPr="006E0152">
        <w:rPr>
          <w:rFonts w:ascii="Lucida Sans" w:hAnsi="Lucida Sans" w:cs="Lucida Sans Unicode"/>
          <w:sz w:val="21"/>
          <w:szCs w:val="21"/>
        </w:rPr>
        <w:t xml:space="preserve">ation or individual, or via any other means, </w:t>
      </w:r>
      <w:r w:rsidR="00660AF5" w:rsidRPr="006E0152">
        <w:rPr>
          <w:rFonts w:ascii="Lucida Sans" w:hAnsi="Lucida Sans" w:cs="Lucida Sans Unicode"/>
          <w:sz w:val="21"/>
          <w:szCs w:val="21"/>
        </w:rPr>
        <w:t xml:space="preserve">or any other form of academic misconduct, </w:t>
      </w:r>
      <w:r w:rsidRPr="006E0152">
        <w:rPr>
          <w:rFonts w:ascii="Lucida Sans" w:hAnsi="Lucida Sans" w:cs="Lucida Sans Unicode"/>
          <w:sz w:val="21"/>
          <w:szCs w:val="21"/>
        </w:rPr>
        <w:t>the University will fully investigate the allegation.</w:t>
      </w:r>
    </w:p>
    <w:p w14:paraId="6CD7590B"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The investigation may involve seeking access to a student’s email account to investigate alleged communications with on-line sites or with any other individual or organi</w:t>
      </w:r>
      <w:r w:rsidR="00363289" w:rsidRPr="006E0152">
        <w:rPr>
          <w:rFonts w:ascii="Lucida Sans" w:hAnsi="Lucida Sans" w:cs="Lucida Sans Unicode"/>
          <w:sz w:val="21"/>
          <w:szCs w:val="21"/>
        </w:rPr>
        <w:t>s</w:t>
      </w:r>
      <w:r w:rsidRPr="006E0152">
        <w:rPr>
          <w:rFonts w:ascii="Lucida Sans" w:hAnsi="Lucida Sans" w:cs="Lucida Sans Unicode"/>
          <w:sz w:val="21"/>
          <w:szCs w:val="21"/>
        </w:rPr>
        <w:t>ation in relation to the allegation.  Students may be asked to provide, at short notice, essay notes, drafts of the assignment and/or proof of the development of the assignment.</w:t>
      </w:r>
    </w:p>
    <w:p w14:paraId="17B5A03D" w14:textId="77777777" w:rsidR="00D94DF8" w:rsidRPr="006E0152" w:rsidRDefault="00D94DF8" w:rsidP="00D94DF8">
      <w:pPr>
        <w:rPr>
          <w:rFonts w:ascii="Lucida Sans" w:hAnsi="Lucida Sans" w:cs="Lucida Sans Unicode"/>
          <w:sz w:val="21"/>
          <w:szCs w:val="21"/>
        </w:rPr>
      </w:pPr>
      <w:r w:rsidRPr="000D3D02">
        <w:rPr>
          <w:rFonts w:ascii="Lucida Sans" w:hAnsi="Lucida Sans" w:cs="Lucida Sans Unicode"/>
          <w:b/>
          <w:sz w:val="21"/>
          <w:szCs w:val="21"/>
        </w:rPr>
        <w:t>Please Note</w:t>
      </w:r>
      <w:r w:rsidRPr="006E0152">
        <w:rPr>
          <w:rFonts w:ascii="Lucida Sans" w:hAnsi="Lucida Sans" w:cs="Lucida Sans Unicode"/>
          <w:sz w:val="21"/>
          <w:szCs w:val="21"/>
        </w:rPr>
        <w:t>: The University reserves the right to share information about a student’s assessment with other academic institutions in instances involving an allegation of collaboration between students and/or cases in which a student is alleged to have purchased, or attempted to purchase, an assignment from an external source for the purpose of submission to the University as an assessment for a module on which they are registered.</w:t>
      </w:r>
    </w:p>
    <w:p w14:paraId="20679953" w14:textId="77777777" w:rsidR="00D94DF8" w:rsidRPr="006E0152" w:rsidRDefault="00D94DF8" w:rsidP="00D94DF8">
      <w:pPr>
        <w:pStyle w:val="Heading2"/>
        <w:rPr>
          <w:rFonts w:ascii="Lucida Sans" w:hAnsi="Lucida Sans" w:cs="Lucida Sans Unicode"/>
          <w:sz w:val="21"/>
          <w:szCs w:val="21"/>
        </w:rPr>
      </w:pPr>
      <w:bookmarkStart w:id="7" w:name="_Toc50365685"/>
      <w:r w:rsidRPr="006E0152">
        <w:rPr>
          <w:rFonts w:ascii="Lucida Sans" w:hAnsi="Lucida Sans" w:cs="Lucida Sans Unicode"/>
          <w:sz w:val="21"/>
          <w:szCs w:val="21"/>
        </w:rPr>
        <w:t>Retrospective Investigations and Rescinding Awards:</w:t>
      </w:r>
      <w:bookmarkEnd w:id="7"/>
    </w:p>
    <w:p w14:paraId="7CF32A4F"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An allegation of academic misconduct may be investigated at any point during a student’s period of registration whether or not a final mark has been assigned to the work in question.</w:t>
      </w:r>
    </w:p>
    <w:p w14:paraId="6CC7C8D6"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 xml:space="preserve">Allegations of academic misconduct in relation to graduates of the University will result in retrospective investigation where evidence which is deemed to be significant is provided.  </w:t>
      </w:r>
    </w:p>
    <w:p w14:paraId="2CF34D23"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 xml:space="preserve">The decision about whether or not to instigate an investigation will be taken by the Deputy Vice- Chancellor (Academic) in consultation with the </w:t>
      </w:r>
      <w:r w:rsidR="00660AF5" w:rsidRPr="006E0152">
        <w:rPr>
          <w:rFonts w:ascii="Lucida Sans" w:hAnsi="Lucida Sans" w:cs="Lucida Sans Unicode"/>
          <w:sz w:val="21"/>
          <w:szCs w:val="21"/>
        </w:rPr>
        <w:t>Academic Registrar and the</w:t>
      </w:r>
      <w:r w:rsidRPr="006E0152">
        <w:rPr>
          <w:rFonts w:ascii="Lucida Sans" w:hAnsi="Lucida Sans" w:cs="Lucida Sans Unicode"/>
          <w:sz w:val="21"/>
          <w:szCs w:val="21"/>
        </w:rPr>
        <w:t xml:space="preserv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 Investigating </w:t>
      </w:r>
      <w:r w:rsidR="000D3D02">
        <w:rPr>
          <w:rFonts w:ascii="Lucida Sans" w:hAnsi="Lucida Sans" w:cs="Lucida Sans Unicode"/>
          <w:sz w:val="21"/>
          <w:szCs w:val="21"/>
        </w:rPr>
        <w:t>Officer</w:t>
      </w:r>
      <w:r w:rsidRPr="006E0152">
        <w:rPr>
          <w:rFonts w:ascii="Lucida Sans" w:hAnsi="Lucida Sans" w:cs="Lucida Sans Unicode"/>
          <w:sz w:val="21"/>
          <w:szCs w:val="21"/>
        </w:rPr>
        <w:t xml:space="preserve"> will be nominated by the Deputy Vice-Chancellor</w:t>
      </w:r>
      <w:r w:rsidR="000D3D02">
        <w:rPr>
          <w:rFonts w:ascii="Lucida Sans" w:hAnsi="Lucida Sans" w:cs="Lucida Sans Unicode"/>
          <w:sz w:val="21"/>
          <w:szCs w:val="21"/>
        </w:rPr>
        <w:t xml:space="preserve"> (Academic)</w:t>
      </w:r>
      <w:r w:rsidRPr="006E0152">
        <w:rPr>
          <w:rFonts w:ascii="Lucida Sans" w:hAnsi="Lucida Sans" w:cs="Lucida Sans Unicode"/>
          <w:sz w:val="21"/>
          <w:szCs w:val="21"/>
        </w:rPr>
        <w:t xml:space="preserve"> to consider whether a prima facie case exists prior to this decision being made.</w:t>
      </w:r>
    </w:p>
    <w:p w14:paraId="2065F9AD"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Cases involving graduates of the University will be heard by an Investigating Committee (see section 15 below).  An allegation which is found may result in a recommendation being made to the Senate to revoke the award previously made by the University of Bradford under Ordinance 3, section 7(1).</w:t>
      </w:r>
    </w:p>
    <w:p w14:paraId="67727410" w14:textId="77777777" w:rsidR="00D94DF8" w:rsidRPr="006E0152" w:rsidRDefault="00D94DF8" w:rsidP="00D94DF8">
      <w:pPr>
        <w:rPr>
          <w:rFonts w:ascii="Lucida Sans" w:hAnsi="Lucida Sans" w:cs="Lucida Sans Unicode"/>
          <w:sz w:val="21"/>
          <w:szCs w:val="21"/>
        </w:rPr>
      </w:pPr>
      <w:r w:rsidRPr="006E0152">
        <w:rPr>
          <w:rFonts w:ascii="Lucida Sans" w:hAnsi="Lucida Sans" w:cs="Lucida Sans Unicode"/>
          <w:sz w:val="21"/>
          <w:szCs w:val="21"/>
        </w:rPr>
        <w:t>Where the Investigating Committee recommends that an award be revoked, a Completion of Procedures letter will not be issued until approval from the Senate is received.</w:t>
      </w:r>
    </w:p>
    <w:p w14:paraId="5BA6CB7E" w14:textId="77777777" w:rsidR="00BD4BAC" w:rsidRPr="006E0152" w:rsidRDefault="00BD4BAC" w:rsidP="00194DC9">
      <w:pPr>
        <w:pStyle w:val="Heading1"/>
        <w:rPr>
          <w:rFonts w:ascii="Lucida Sans" w:hAnsi="Lucida Sans" w:cs="Lucida Sans Unicode"/>
          <w:sz w:val="21"/>
          <w:szCs w:val="21"/>
        </w:rPr>
      </w:pPr>
      <w:bookmarkStart w:id="8" w:name="_Toc50365686"/>
      <w:r w:rsidRPr="006E0152">
        <w:rPr>
          <w:rFonts w:ascii="Lucida Sans" w:hAnsi="Lucida Sans" w:cs="Lucida Sans Unicode"/>
          <w:sz w:val="21"/>
          <w:szCs w:val="21"/>
        </w:rPr>
        <w:t>Procedures at Collaborative Partner</w:t>
      </w:r>
      <w:r w:rsidR="00B40B27" w:rsidRPr="006E0152">
        <w:rPr>
          <w:rFonts w:ascii="Lucida Sans" w:hAnsi="Lucida Sans" w:cs="Lucida Sans Unicode"/>
          <w:sz w:val="21"/>
          <w:szCs w:val="21"/>
        </w:rPr>
        <w:t xml:space="preserve"> Organisations</w:t>
      </w:r>
      <w:r w:rsidRPr="006E0152">
        <w:rPr>
          <w:rFonts w:ascii="Lucida Sans" w:hAnsi="Lucida Sans" w:cs="Lucida Sans Unicode"/>
          <w:sz w:val="21"/>
          <w:szCs w:val="21"/>
        </w:rPr>
        <w:t>:</w:t>
      </w:r>
      <w:bookmarkEnd w:id="8"/>
    </w:p>
    <w:p w14:paraId="71D593F7" w14:textId="005C1BCC" w:rsidR="000D3D02" w:rsidRDefault="000D3D02"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Further information about procedures to be followed by students and staff working or studying at Collaborative Partner Organisations are available on</w:t>
      </w:r>
      <w:hyperlink r:id="rId14" w:history="1">
        <w:r w:rsidRPr="006E0152">
          <w:rPr>
            <w:rStyle w:val="Hyperlink"/>
            <w:rFonts w:ascii="Lucida Sans" w:hAnsi="Lucida Sans" w:cs="Lucida Sans Unicode"/>
            <w:sz w:val="21"/>
            <w:szCs w:val="21"/>
          </w:rPr>
          <w:t xml:space="preserve"> our website.</w:t>
        </w:r>
      </w:hyperlink>
    </w:p>
    <w:p w14:paraId="5D2D2B81"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In order that students studying at partner </w:t>
      </w:r>
      <w:r w:rsidR="00B40B27" w:rsidRPr="006E0152">
        <w:rPr>
          <w:rFonts w:ascii="Lucida Sans" w:hAnsi="Lucida Sans" w:cs="Lucida Sans Unicode"/>
          <w:sz w:val="21"/>
          <w:szCs w:val="21"/>
        </w:rPr>
        <w:t>organisations</w:t>
      </w:r>
      <w:r w:rsidRPr="006E0152">
        <w:rPr>
          <w:rFonts w:ascii="Lucida Sans" w:hAnsi="Lucida Sans" w:cs="Lucida Sans Unicode"/>
          <w:sz w:val="21"/>
          <w:szCs w:val="21"/>
        </w:rPr>
        <w:t xml:space="preserve"> may be afforded equity of treatment in terms of representation, Collaborative Partners are required to manage all suspected </w:t>
      </w:r>
      <w:r w:rsidR="00660AF5"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line with University of Bradford regulations and procedures. </w:t>
      </w:r>
      <w:r w:rsidR="00660AF5" w:rsidRPr="006E0152">
        <w:rPr>
          <w:rFonts w:ascii="Lucida Sans" w:hAnsi="Lucida Sans" w:cs="Lucida Sans Unicode"/>
          <w:sz w:val="21"/>
          <w:szCs w:val="21"/>
        </w:rPr>
        <w:t>Permission</w:t>
      </w:r>
      <w:r w:rsidRPr="006E0152">
        <w:rPr>
          <w:rFonts w:ascii="Lucida Sans" w:hAnsi="Lucida Sans" w:cs="Lucida Sans Unicode"/>
          <w:sz w:val="21"/>
          <w:szCs w:val="21"/>
        </w:rPr>
        <w:t xml:space="preserve"> must be sought</w:t>
      </w:r>
      <w:r w:rsidR="00660AF5" w:rsidRPr="006E0152">
        <w:rPr>
          <w:rFonts w:ascii="Lucida Sans" w:hAnsi="Lucida Sans" w:cs="Lucida Sans Unicode"/>
          <w:sz w:val="21"/>
          <w:szCs w:val="21"/>
        </w:rPr>
        <w:t xml:space="preserve"> from the Deputy Vice-Chancellor</w:t>
      </w:r>
      <w:r w:rsidRPr="006E0152">
        <w:rPr>
          <w:rFonts w:ascii="Lucida Sans" w:hAnsi="Lucida Sans" w:cs="Lucida Sans Unicode"/>
          <w:sz w:val="21"/>
          <w:szCs w:val="21"/>
        </w:rPr>
        <w:t xml:space="preserve"> </w:t>
      </w:r>
      <w:r w:rsidR="00346308" w:rsidRPr="006E0152">
        <w:rPr>
          <w:rFonts w:ascii="Lucida Sans" w:hAnsi="Lucida Sans" w:cs="Lucida Sans Unicode"/>
          <w:sz w:val="21"/>
          <w:szCs w:val="21"/>
        </w:rPr>
        <w:t>if a Collaborative Partner wishes the University</w:t>
      </w:r>
      <w:r w:rsidRPr="006E0152">
        <w:rPr>
          <w:rFonts w:ascii="Lucida Sans" w:hAnsi="Lucida Sans" w:cs="Lucida Sans Unicode"/>
          <w:sz w:val="21"/>
          <w:szCs w:val="21"/>
        </w:rPr>
        <w:t xml:space="preserve"> of Bradford to manage </w:t>
      </w:r>
      <w:r w:rsidR="00346308" w:rsidRPr="006E0152">
        <w:rPr>
          <w:rFonts w:ascii="Lucida Sans" w:hAnsi="Lucida Sans" w:cs="Lucida Sans Unicode"/>
          <w:sz w:val="21"/>
          <w:szCs w:val="21"/>
        </w:rPr>
        <w:t>cases of academic misconduct on</w:t>
      </w:r>
      <w:r w:rsidRPr="006E0152">
        <w:rPr>
          <w:rFonts w:ascii="Lucida Sans" w:hAnsi="Lucida Sans" w:cs="Lucida Sans Unicode"/>
          <w:sz w:val="21"/>
          <w:szCs w:val="21"/>
        </w:rPr>
        <w:t xml:space="preserve"> their behalf.</w:t>
      </w:r>
    </w:p>
    <w:p w14:paraId="04628096" w14:textId="77777777" w:rsidR="00BD4BAC" w:rsidRPr="006E0152" w:rsidRDefault="00346308"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In line with University of Bradford Regulations, senior</w:t>
      </w:r>
      <w:r w:rsidR="00BD4BAC" w:rsidRPr="006E0152">
        <w:rPr>
          <w:rFonts w:ascii="Lucida Sans" w:hAnsi="Lucida Sans" w:cs="Lucida Sans Unicode"/>
          <w:sz w:val="21"/>
          <w:szCs w:val="21"/>
        </w:rPr>
        <w:t xml:space="preserve"> academics at collaborative partner institutions</w:t>
      </w:r>
      <w:r w:rsidRPr="006E0152">
        <w:rPr>
          <w:rFonts w:ascii="Lucida Sans" w:hAnsi="Lucida Sans" w:cs="Lucida Sans Unicode"/>
          <w:sz w:val="21"/>
          <w:szCs w:val="21"/>
        </w:rPr>
        <w:t xml:space="preserve"> will be required </w:t>
      </w:r>
      <w:r w:rsidR="00BD4BAC" w:rsidRPr="006E0152">
        <w:rPr>
          <w:rFonts w:ascii="Lucida Sans" w:hAnsi="Lucida Sans" w:cs="Lucida Sans Unicode"/>
          <w:sz w:val="21"/>
          <w:szCs w:val="21"/>
        </w:rPr>
        <w:t>to consider and establish prima facie cases in respect of final year undergraduate and postg</w:t>
      </w:r>
      <w:r w:rsidR="004A1CE7" w:rsidRPr="006E0152">
        <w:rPr>
          <w:rFonts w:ascii="Lucida Sans" w:hAnsi="Lucida Sans" w:cs="Lucida Sans Unicode"/>
          <w:sz w:val="21"/>
          <w:szCs w:val="21"/>
        </w:rPr>
        <w:t xml:space="preserve">raduate dissertations, projects </w:t>
      </w:r>
      <w:r w:rsidR="00BD4BAC" w:rsidRPr="006E0152">
        <w:rPr>
          <w:rFonts w:ascii="Lucida Sans" w:hAnsi="Lucida Sans" w:cs="Lucida Sans Unicode"/>
          <w:sz w:val="21"/>
          <w:szCs w:val="21"/>
        </w:rPr>
        <w:t xml:space="preserve">and thesis, and </w:t>
      </w:r>
      <w:r w:rsidRPr="006E0152">
        <w:rPr>
          <w:rFonts w:ascii="Lucida Sans" w:hAnsi="Lucida Sans" w:cs="Lucida Sans Unicode"/>
          <w:sz w:val="21"/>
          <w:szCs w:val="21"/>
        </w:rPr>
        <w:t xml:space="preserve">arrange </w:t>
      </w:r>
      <w:r w:rsidR="00BD4BAC" w:rsidRPr="006E0152">
        <w:rPr>
          <w:rFonts w:ascii="Lucida Sans" w:hAnsi="Lucida Sans" w:cs="Lucida Sans Unicode"/>
          <w:sz w:val="21"/>
          <w:szCs w:val="21"/>
        </w:rPr>
        <w:t>for their subsequent consideration by Investigating Committees</w:t>
      </w:r>
      <w:r w:rsidRPr="006E0152">
        <w:rPr>
          <w:rFonts w:ascii="Lucida Sans" w:hAnsi="Lucida Sans" w:cs="Lucida Sans Unicode"/>
          <w:sz w:val="21"/>
          <w:szCs w:val="21"/>
        </w:rPr>
        <w:t>.</w:t>
      </w:r>
    </w:p>
    <w:p w14:paraId="2F12273C" w14:textId="236E0E9F" w:rsidR="00BD4BAC" w:rsidRPr="006E0152" w:rsidRDefault="00346308"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Collaborative P</w:t>
      </w:r>
      <w:r w:rsidR="00BD4BAC" w:rsidRPr="006E0152">
        <w:rPr>
          <w:rFonts w:ascii="Lucida Sans" w:hAnsi="Lucida Sans" w:cs="Lucida Sans Unicode"/>
          <w:sz w:val="21"/>
          <w:szCs w:val="21"/>
        </w:rPr>
        <w:t xml:space="preserve">artner </w:t>
      </w:r>
      <w:r w:rsidR="00B40B27" w:rsidRPr="006E0152">
        <w:rPr>
          <w:rFonts w:ascii="Lucida Sans" w:hAnsi="Lucida Sans" w:cs="Lucida Sans Unicode"/>
          <w:sz w:val="21"/>
          <w:szCs w:val="21"/>
        </w:rPr>
        <w:t xml:space="preserve">organisations </w:t>
      </w:r>
      <w:r w:rsidR="00BD4BAC" w:rsidRPr="006E0152">
        <w:rPr>
          <w:rFonts w:ascii="Lucida Sans" w:hAnsi="Lucida Sans" w:cs="Lucida Sans Unicode"/>
          <w:sz w:val="21"/>
          <w:szCs w:val="21"/>
        </w:rPr>
        <w:t xml:space="preserve">will apply academic penalties in accordance with the </w:t>
      </w:r>
      <w:r w:rsidR="00BD4BAC" w:rsidRPr="00EA5ECC">
        <w:rPr>
          <w:rFonts w:ascii="Lucida Sans" w:hAnsi="Lucida Sans" w:cs="Lucida Sans Unicode"/>
          <w:sz w:val="21"/>
          <w:szCs w:val="21"/>
        </w:rPr>
        <w:t xml:space="preserve">University </w:t>
      </w:r>
      <w:r w:rsidR="004A1CE7" w:rsidRPr="00EA5ECC">
        <w:rPr>
          <w:rFonts w:ascii="Lucida Sans" w:hAnsi="Lucida Sans" w:cs="Lucida Sans Unicode"/>
          <w:sz w:val="21"/>
          <w:szCs w:val="21"/>
        </w:rPr>
        <w:t>Penalty Tariff.</w:t>
      </w:r>
    </w:p>
    <w:p w14:paraId="7F888749" w14:textId="77777777" w:rsidR="00B40B27" w:rsidRPr="006E0152" w:rsidRDefault="00B40B2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Collaborative Partner organisations will be required to issue a detailed outcome letter to the student when the investigation has been concluded.  The outcome letter should include information about the appeals process.</w:t>
      </w:r>
    </w:p>
    <w:p w14:paraId="5D3656F9"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 student wishes to appeal against a decision </w:t>
      </w:r>
      <w:r w:rsidR="00346308" w:rsidRPr="006E0152">
        <w:rPr>
          <w:rFonts w:ascii="Lucida Sans" w:hAnsi="Lucida Sans" w:cs="Lucida Sans Unicode"/>
          <w:sz w:val="21"/>
          <w:szCs w:val="21"/>
        </w:rPr>
        <w:t>made by a Collaborative Partner</w:t>
      </w:r>
      <w:r w:rsidRPr="006E0152">
        <w:rPr>
          <w:rFonts w:ascii="Lucida Sans" w:hAnsi="Lucida Sans" w:cs="Lucida Sans Unicode"/>
          <w:sz w:val="21"/>
          <w:szCs w:val="21"/>
        </w:rPr>
        <w:t xml:space="preserve"> their case should be referred, by the Partner </w:t>
      </w:r>
      <w:r w:rsidR="00B40B27" w:rsidRPr="006E0152">
        <w:rPr>
          <w:rFonts w:ascii="Lucida Sans" w:hAnsi="Lucida Sans" w:cs="Lucida Sans Unicode"/>
          <w:sz w:val="21"/>
          <w:szCs w:val="21"/>
        </w:rPr>
        <w:t>organisation</w:t>
      </w:r>
      <w:r w:rsidRPr="006E0152">
        <w:rPr>
          <w:rFonts w:ascii="Lucida Sans" w:hAnsi="Lucida Sans" w:cs="Lucida Sans Unicode"/>
          <w:sz w:val="21"/>
          <w:szCs w:val="21"/>
        </w:rPr>
        <w:t xml:space="preserv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at the University of Bradford.</w:t>
      </w:r>
    </w:p>
    <w:p w14:paraId="6A8EFB70"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Such cases will be considered by an Independent Investigating Dean following the procedures documented under section 8.4 below.</w:t>
      </w:r>
    </w:p>
    <w:p w14:paraId="798CCBA6"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a student wishes to appeal against the decision of an Investigating Committee</w:t>
      </w:r>
      <w:r w:rsidR="00B40B27" w:rsidRPr="006E0152">
        <w:rPr>
          <w:rFonts w:ascii="Lucida Sans" w:hAnsi="Lucida Sans" w:cs="Lucida Sans Unicode"/>
          <w:sz w:val="21"/>
          <w:szCs w:val="21"/>
        </w:rPr>
        <w:t xml:space="preserve"> which has taken place at a Collaborative Partner organisation</w:t>
      </w:r>
      <w:r w:rsidRPr="006E0152">
        <w:rPr>
          <w:rFonts w:ascii="Lucida Sans" w:hAnsi="Lucida Sans" w:cs="Lucida Sans Unicode"/>
          <w:sz w:val="21"/>
          <w:szCs w:val="21"/>
        </w:rPr>
        <w:t xml:space="preserve">, their case should be referred by the Partner </w:t>
      </w:r>
      <w:r w:rsidR="00B40B27" w:rsidRPr="006E0152">
        <w:rPr>
          <w:rFonts w:ascii="Lucida Sans" w:hAnsi="Lucida Sans" w:cs="Lucida Sans Unicode"/>
          <w:sz w:val="21"/>
          <w:szCs w:val="21"/>
        </w:rPr>
        <w:t>organisation</w:t>
      </w:r>
      <w:r w:rsidRPr="006E0152">
        <w:rPr>
          <w:rFonts w:ascii="Lucida Sans" w:hAnsi="Lucida Sans" w:cs="Lucida Sans Unicode"/>
          <w:sz w:val="21"/>
          <w:szCs w:val="21"/>
        </w:rPr>
        <w:t xml:space="preserv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at the University of Bradford.  </w:t>
      </w:r>
    </w:p>
    <w:p w14:paraId="7469D02E"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Su</w:t>
      </w:r>
      <w:r w:rsidR="004A1CE7" w:rsidRPr="006E0152">
        <w:rPr>
          <w:rFonts w:ascii="Lucida Sans" w:hAnsi="Lucida Sans" w:cs="Lucida Sans Unicode"/>
          <w:sz w:val="21"/>
          <w:szCs w:val="21"/>
        </w:rPr>
        <w:t>ch cases will be considered by the</w:t>
      </w:r>
      <w:r w:rsidRPr="006E0152">
        <w:rPr>
          <w:rFonts w:ascii="Lucida Sans" w:hAnsi="Lucida Sans" w:cs="Lucida Sans Unicode"/>
          <w:sz w:val="21"/>
          <w:szCs w:val="21"/>
        </w:rPr>
        <w:t xml:space="preserve"> </w:t>
      </w:r>
      <w:r w:rsidR="004A1CE7" w:rsidRPr="006E0152">
        <w:rPr>
          <w:rFonts w:ascii="Lucida Sans" w:hAnsi="Lucida Sans" w:cs="Lucida Sans Unicode"/>
          <w:sz w:val="21"/>
          <w:szCs w:val="21"/>
        </w:rPr>
        <w:t xml:space="preserve">Deputy </w:t>
      </w:r>
      <w:r w:rsidRPr="006E0152">
        <w:rPr>
          <w:rFonts w:ascii="Lucida Sans" w:hAnsi="Lucida Sans" w:cs="Lucida Sans Unicode"/>
          <w:sz w:val="21"/>
          <w:szCs w:val="21"/>
        </w:rPr>
        <w:t xml:space="preserve">Vice-Chancellor </w:t>
      </w:r>
      <w:r w:rsidR="000D3D02">
        <w:rPr>
          <w:rFonts w:ascii="Lucida Sans" w:hAnsi="Lucida Sans" w:cs="Lucida Sans Unicode"/>
          <w:sz w:val="21"/>
          <w:szCs w:val="21"/>
        </w:rPr>
        <w:t>(</w:t>
      </w:r>
      <w:r w:rsidR="004A1CE7" w:rsidRPr="006E0152">
        <w:rPr>
          <w:rFonts w:ascii="Lucida Sans" w:hAnsi="Lucida Sans" w:cs="Lucida Sans Unicode"/>
          <w:sz w:val="21"/>
          <w:szCs w:val="21"/>
        </w:rPr>
        <w:t>Academic</w:t>
      </w:r>
      <w:r w:rsidR="000D3D02">
        <w:rPr>
          <w:rFonts w:ascii="Lucida Sans" w:hAnsi="Lucida Sans" w:cs="Lucida Sans Unicode"/>
          <w:sz w:val="21"/>
          <w:szCs w:val="21"/>
        </w:rPr>
        <w:t>)</w:t>
      </w:r>
      <w:r w:rsidR="004A1CE7" w:rsidRPr="006E0152">
        <w:rPr>
          <w:rFonts w:ascii="Lucida Sans" w:hAnsi="Lucida Sans" w:cs="Lucida Sans Unicode"/>
          <w:sz w:val="21"/>
          <w:szCs w:val="21"/>
        </w:rPr>
        <w:t xml:space="preserve"> </w:t>
      </w:r>
      <w:r w:rsidRPr="006E0152">
        <w:rPr>
          <w:rFonts w:ascii="Lucida Sans" w:hAnsi="Lucida Sans" w:cs="Lucida Sans Unicode"/>
          <w:sz w:val="21"/>
          <w:szCs w:val="21"/>
        </w:rPr>
        <w:t>of the University of Bradford.</w:t>
      </w:r>
    </w:p>
    <w:p w14:paraId="36B7954F" w14:textId="77777777" w:rsidR="00B40B27" w:rsidRPr="006E0152" w:rsidRDefault="00B40B2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Each case, and the outcome, should be reported by the Partner organisation to a named administrative/academic member of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at Bradford.  The details of case will be recorded in </w:t>
      </w:r>
      <w:r w:rsidR="00660AF5" w:rsidRPr="006E0152">
        <w:rPr>
          <w:rFonts w:ascii="Lucida Sans" w:hAnsi="Lucida Sans" w:cs="Lucida Sans Unicode"/>
          <w:sz w:val="21"/>
          <w:szCs w:val="21"/>
        </w:rPr>
        <w:t xml:space="preserve">SITS </w:t>
      </w:r>
      <w:r w:rsidRPr="006E0152">
        <w:rPr>
          <w:rFonts w:ascii="Lucida Sans" w:hAnsi="Lucida Sans" w:cs="Lucida Sans Unicode"/>
          <w:sz w:val="21"/>
          <w:szCs w:val="21"/>
        </w:rPr>
        <w:t xml:space="preserve">by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788EF7C5" w14:textId="77777777" w:rsidR="00B40B27" w:rsidRPr="006E0152" w:rsidRDefault="00B40B27"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outcome of appeals against Collaborative Partner decisions will be managed by the </w:t>
      </w:r>
      <w:r w:rsidR="00CF562E" w:rsidRPr="006E0152">
        <w:rPr>
          <w:rFonts w:ascii="Lucida Sans" w:hAnsi="Lucida Sans" w:cs="Lucida Sans Unicode"/>
          <w:sz w:val="21"/>
          <w:szCs w:val="21"/>
        </w:rPr>
        <w:t>Student Casework Team</w:t>
      </w:r>
      <w:r w:rsidR="00823EE0"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at the University of Bradford who will be responsible for issuing a Completion of Procedures letter and for recording the details of the case in </w:t>
      </w:r>
      <w:r w:rsidR="00660AF5" w:rsidRPr="006E0152">
        <w:rPr>
          <w:rFonts w:ascii="Lucida Sans" w:hAnsi="Lucida Sans" w:cs="Lucida Sans Unicode"/>
          <w:sz w:val="21"/>
          <w:szCs w:val="21"/>
        </w:rPr>
        <w:t>SITS</w:t>
      </w:r>
      <w:r w:rsidRPr="006E0152">
        <w:rPr>
          <w:rFonts w:ascii="Lucida Sans" w:hAnsi="Lucida Sans" w:cs="Lucida Sans Unicode"/>
          <w:sz w:val="21"/>
          <w:szCs w:val="21"/>
        </w:rPr>
        <w:t>.</w:t>
      </w:r>
    </w:p>
    <w:p w14:paraId="2E5AF24C" w14:textId="77777777" w:rsidR="00BD4BAC" w:rsidRPr="006E0152" w:rsidRDefault="00BD4BAC" w:rsidP="00194DC9">
      <w:pPr>
        <w:pStyle w:val="Heading1"/>
        <w:rPr>
          <w:rFonts w:ascii="Lucida Sans" w:hAnsi="Lucida Sans" w:cs="Lucida Sans Unicode"/>
          <w:sz w:val="21"/>
          <w:szCs w:val="21"/>
        </w:rPr>
      </w:pPr>
      <w:bookmarkStart w:id="9" w:name="_Toc50365687"/>
      <w:r w:rsidRPr="006E0152">
        <w:rPr>
          <w:rFonts w:ascii="Lucida Sans" w:hAnsi="Lucida Sans" w:cs="Lucida Sans Unicode"/>
          <w:sz w:val="21"/>
          <w:szCs w:val="21"/>
        </w:rPr>
        <w:t xml:space="preserve">Procedures for dealing with </w:t>
      </w:r>
      <w:r w:rsidR="00660AF5" w:rsidRPr="006E0152">
        <w:rPr>
          <w:rFonts w:ascii="Lucida Sans" w:hAnsi="Lucida Sans" w:cs="Lucida Sans Unicode"/>
          <w:sz w:val="21"/>
          <w:szCs w:val="21"/>
        </w:rPr>
        <w:t xml:space="preserve">allegations of Academic Misconduct </w:t>
      </w:r>
      <w:r w:rsidRPr="006E0152">
        <w:rPr>
          <w:rFonts w:ascii="Lucida Sans" w:hAnsi="Lucida Sans" w:cs="Lucida Sans Unicode"/>
          <w:sz w:val="21"/>
          <w:szCs w:val="21"/>
        </w:rPr>
        <w:t>in relation to Undergraduate First and Foundation Year Students</w:t>
      </w:r>
      <w:bookmarkEnd w:id="9"/>
      <w:r w:rsidRPr="006E0152">
        <w:rPr>
          <w:rFonts w:ascii="Lucida Sans" w:hAnsi="Lucida Sans" w:cs="Lucida Sans Unicode"/>
          <w:sz w:val="21"/>
          <w:szCs w:val="21"/>
        </w:rPr>
        <w:t xml:space="preserve"> </w:t>
      </w:r>
    </w:p>
    <w:p w14:paraId="119004EB"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an allegation is made in respect of a module delivered to a student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which they are registered for an award, the appropriate </w:t>
      </w:r>
      <w:r w:rsidR="00C0004F" w:rsidRPr="006E0152">
        <w:rPr>
          <w:rFonts w:ascii="Lucida Sans" w:hAnsi="Lucida Sans" w:cs="Lucida Sans Unicode"/>
          <w:sz w:val="21"/>
          <w:szCs w:val="21"/>
        </w:rPr>
        <w:t>Chair of the</w:t>
      </w:r>
      <w:r w:rsidRPr="006E0152">
        <w:rPr>
          <w:rFonts w:ascii="Lucida Sans" w:hAnsi="Lucida Sans" w:cs="Lucida Sans Unicode"/>
          <w:sz w:val="21"/>
          <w:szCs w:val="21"/>
        </w:rPr>
        <w:t xml:space="preserve"> Board of Examiners will have authority to consider and adjudicate in respect of all alleged breaches of assessment regulations relating to First Year and Foundation </w:t>
      </w:r>
      <w:r w:rsidR="00C0004F" w:rsidRPr="006E0152">
        <w:rPr>
          <w:rFonts w:ascii="Lucida Sans" w:hAnsi="Lucida Sans" w:cs="Lucida Sans Unicode"/>
          <w:sz w:val="21"/>
          <w:szCs w:val="21"/>
        </w:rPr>
        <w:t>Year students</w:t>
      </w:r>
      <w:r w:rsidRPr="006E0152">
        <w:rPr>
          <w:rFonts w:ascii="Lucida Sans" w:hAnsi="Lucida Sans" w:cs="Lucida Sans Unicode"/>
          <w:sz w:val="21"/>
          <w:szCs w:val="21"/>
        </w:rPr>
        <w:t xml:space="preserve"> where these matters relate to a first offence by the student.  This process will take place separately from the Boards of Examiners meetings (see section 3.11 below).</w:t>
      </w:r>
    </w:p>
    <w:p w14:paraId="75743791"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Where an allegation is made in respect of a module delivered to a student who is not registered on an award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module delivery:</w:t>
      </w:r>
    </w:p>
    <w:p w14:paraId="41F9780A"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allegation will be communicated in writing to the student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which delivers the module.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copied into the correspondence.</w:t>
      </w:r>
    </w:p>
    <w:p w14:paraId="69CBF5A9"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investigation and interviews will be carried out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which delivers the module.</w:t>
      </w:r>
    </w:p>
    <w:p w14:paraId="779A39F6"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delivery will copy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into the correspondence detailing the outcome of the investigation and the penalty applied.</w:t>
      </w:r>
    </w:p>
    <w:p w14:paraId="7AEE5FA2"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cases where the Chair of the Board of Examiners might experience a conflict of Interest, the Dean of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empowered to nominate another senior academic to undertake this role.</w:t>
      </w:r>
    </w:p>
    <w:p w14:paraId="7A747873"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an examiner suspects that a case of academic misconduct has occurred they should cease to consider the student’s work and should not assign a mark to the assessment.</w:t>
      </w:r>
    </w:p>
    <w:p w14:paraId="15033299"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relation to a formal examination or a laboratory or class test conducted under examination conditions, it is the responsibility of the Invigilator to provide evidence of a suspected breach of </w:t>
      </w:r>
      <w:r w:rsidR="000D3D02">
        <w:rPr>
          <w:rFonts w:ascii="Lucida Sans" w:hAnsi="Lucida Sans" w:cs="Lucida Sans Unicode"/>
          <w:sz w:val="21"/>
          <w:szCs w:val="21"/>
        </w:rPr>
        <w:t xml:space="preserve">Regulation 7: </w:t>
      </w:r>
      <w:r w:rsidRPr="006E0152">
        <w:rPr>
          <w:rFonts w:ascii="Lucida Sans" w:hAnsi="Lucida Sans" w:cs="Lucida Sans Unicode"/>
          <w:sz w:val="21"/>
          <w:szCs w:val="21"/>
        </w:rPr>
        <w:t>Assessment Regulations to the Examinations Office</w:t>
      </w:r>
      <w:r w:rsidR="007729C5" w:rsidRPr="006E0152">
        <w:rPr>
          <w:rFonts w:ascii="Lucida Sans" w:hAnsi="Lucida Sans" w:cs="Lucida Sans Unicode"/>
          <w:sz w:val="21"/>
          <w:szCs w:val="21"/>
        </w:rPr>
        <w:t xml:space="preserve"> who will</w:t>
      </w:r>
      <w:r w:rsidRPr="006E0152">
        <w:rPr>
          <w:rFonts w:ascii="Lucida Sans" w:hAnsi="Lucida Sans" w:cs="Lucida Sans Unicode"/>
          <w:sz w:val="21"/>
          <w:szCs w:val="21"/>
        </w:rPr>
        <w:t xml:space="preserve"> send this information to the Associate Dean, Learning and Teaching,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concerned. The Invigilator will provide:</w:t>
      </w:r>
    </w:p>
    <w:p w14:paraId="184BA4BA"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A completed report form stating in detail the exact nature of the suspected offence.  The report must be signed by the Chief Invigilator and witnessed by the second Invigilator.</w:t>
      </w:r>
    </w:p>
    <w:p w14:paraId="34B239ED"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In the event that another student witnesses and reports the offence, the report form must contain details of the suspected offence and be signed by the Chief Invigilator and the student who witnessed the event.</w:t>
      </w:r>
    </w:p>
    <w:p w14:paraId="015DE9F5"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Any supporting evidence such as written or electronic notes, calculators, audio devices, dictionaries, etc.</w:t>
      </w:r>
    </w:p>
    <w:p w14:paraId="1AD46E43" w14:textId="77777777" w:rsidR="00BD4BAC" w:rsidRPr="006E0152" w:rsidRDefault="00BD4BAC" w:rsidP="00194DC9">
      <w:pPr>
        <w:pStyle w:val="ListBullet5"/>
        <w:rPr>
          <w:rFonts w:ascii="Lucida Sans" w:hAnsi="Lucida Sans" w:cs="Lucida Sans Unicode"/>
          <w:sz w:val="21"/>
          <w:szCs w:val="21"/>
        </w:rPr>
      </w:pPr>
      <w:r w:rsidRPr="006E0152">
        <w:rPr>
          <w:rFonts w:ascii="Lucida Sans" w:hAnsi="Lucida Sans" w:cs="Lucida Sans Unicode"/>
          <w:sz w:val="21"/>
          <w:szCs w:val="21"/>
        </w:rPr>
        <w:t xml:space="preserve">Where an Invigilator discovers notes written on the body of a student, the Chief Invigilator will witness the notes being transcribed onto the report form by the second Invigilator. Both Invigilators will then sign the form. </w:t>
      </w:r>
    </w:p>
    <w:p w14:paraId="585F2291"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An Internal Examiner who suspects that a student has breached the</w:t>
      </w:r>
      <w:r w:rsidR="00CF562E" w:rsidRPr="006E0152">
        <w:rPr>
          <w:rFonts w:ascii="Lucida Sans" w:hAnsi="Lucida Sans" w:cs="Lucida Sans Unicode"/>
          <w:sz w:val="21"/>
          <w:szCs w:val="21"/>
        </w:rPr>
        <w:t xml:space="preserve"> Regulation 7: Assessment </w:t>
      </w:r>
      <w:r w:rsidR="002E0082" w:rsidRPr="006E0152">
        <w:rPr>
          <w:rFonts w:ascii="Lucida Sans" w:hAnsi="Lucida Sans" w:cs="Lucida Sans Unicode"/>
          <w:sz w:val="21"/>
          <w:szCs w:val="21"/>
        </w:rPr>
        <w:t>Regulations should</w:t>
      </w:r>
      <w:r w:rsidRPr="006E0152">
        <w:rPr>
          <w:rFonts w:ascii="Lucida Sans" w:hAnsi="Lucida Sans" w:cs="Lucida Sans Unicode"/>
          <w:sz w:val="21"/>
          <w:szCs w:val="21"/>
        </w:rPr>
        <w:t xml:space="preserve"> inform the Associate Dean Learning and Teaching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which the student is registered for their award, in writing, as soon as possible after the breach has been identified.</w:t>
      </w:r>
      <w:r w:rsidR="007729C5"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The information provided by an Internal Examiner when reporting  suspected </w:t>
      </w:r>
      <w:r w:rsidR="00660AF5"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relation to an essay or assignment undertaken outside a formal examination will comprise:</w:t>
      </w:r>
    </w:p>
    <w:p w14:paraId="4ADD80B9" w14:textId="5229EC91" w:rsidR="00BD4BAC" w:rsidRPr="006E0152" w:rsidRDefault="00BD4BAC" w:rsidP="00F525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completed </w:t>
      </w:r>
      <w:r w:rsidR="00F5257D" w:rsidRPr="00EA5ECC">
        <w:rPr>
          <w:rFonts w:ascii="Lucida Sans" w:hAnsi="Lucida Sans" w:cs="Lucida Sans Unicode"/>
          <w:sz w:val="21"/>
          <w:szCs w:val="21"/>
        </w:rPr>
        <w:t>Allegation Report Form</w:t>
      </w:r>
      <w:r w:rsidRPr="00EA5ECC">
        <w:rPr>
          <w:rFonts w:ascii="Lucida Sans" w:hAnsi="Lucida Sans" w:cs="Lucida Sans Unicode"/>
          <w:sz w:val="21"/>
          <w:szCs w:val="21"/>
        </w:rPr>
        <w:t>,</w:t>
      </w:r>
      <w:r w:rsidRPr="006E0152">
        <w:rPr>
          <w:rFonts w:ascii="Lucida Sans" w:hAnsi="Lucida Sans" w:cs="Lucida Sans Unicode"/>
          <w:sz w:val="21"/>
          <w:szCs w:val="21"/>
        </w:rPr>
        <w:t xml:space="preserve"> signed by the Internal Examiner concerned</w:t>
      </w:r>
      <w:r w:rsidR="00F5257D" w:rsidRPr="006E0152">
        <w:rPr>
          <w:rFonts w:ascii="Lucida Sans" w:hAnsi="Lucida Sans" w:cs="Lucida Sans Unicode"/>
          <w:sz w:val="21"/>
          <w:szCs w:val="21"/>
        </w:rPr>
        <w:t xml:space="preserve">, including a </w:t>
      </w:r>
      <w:r w:rsidRPr="006E0152">
        <w:rPr>
          <w:rFonts w:ascii="Lucida Sans" w:hAnsi="Lucida Sans" w:cs="Lucida Sans Unicode"/>
          <w:sz w:val="21"/>
          <w:szCs w:val="21"/>
        </w:rPr>
        <w:t>detailed account of the exact nature of the allegation.</w:t>
      </w:r>
    </w:p>
    <w:p w14:paraId="289C4317" w14:textId="77777777" w:rsidR="00BD4BAC" w:rsidRPr="006E0152" w:rsidRDefault="00BD4BAC" w:rsidP="00864985">
      <w:pPr>
        <w:ind w:left="720" w:firstLine="720"/>
        <w:rPr>
          <w:rFonts w:ascii="Lucida Sans" w:hAnsi="Lucida Sans" w:cs="Lucida Sans Unicode"/>
          <w:b/>
          <w:bCs/>
          <w:sz w:val="21"/>
          <w:szCs w:val="21"/>
        </w:rPr>
      </w:pPr>
      <w:r w:rsidRPr="006E0152">
        <w:rPr>
          <w:rFonts w:ascii="Lucida Sans" w:hAnsi="Lucida Sans" w:cs="Lucida Sans Unicode"/>
          <w:b/>
          <w:bCs/>
          <w:sz w:val="21"/>
          <w:szCs w:val="21"/>
        </w:rPr>
        <w:t xml:space="preserve">Together with </w:t>
      </w:r>
    </w:p>
    <w:p w14:paraId="1B7284EB" w14:textId="77777777" w:rsidR="00D1047D" w:rsidRPr="006E0152" w:rsidRDefault="00F5257D" w:rsidP="00F5257D">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A Turnitin Similarity Report</w:t>
      </w:r>
    </w:p>
    <w:p w14:paraId="296A2FF2" w14:textId="77777777" w:rsidR="00D1047D" w:rsidRPr="006E0152" w:rsidRDefault="00BD4BAC" w:rsidP="00864985">
      <w:pPr>
        <w:ind w:left="1440"/>
        <w:rPr>
          <w:rFonts w:ascii="Lucida Sans" w:hAnsi="Lucida Sans" w:cs="Lucida Sans Unicode"/>
          <w:sz w:val="21"/>
          <w:szCs w:val="21"/>
        </w:rPr>
      </w:pPr>
      <w:r w:rsidRPr="000D3D02">
        <w:rPr>
          <w:rFonts w:ascii="Lucida Sans" w:hAnsi="Lucida Sans" w:cs="Lucida Sans Unicode"/>
          <w:b/>
          <w:sz w:val="21"/>
          <w:szCs w:val="21"/>
        </w:rPr>
        <w:t>Please Note</w:t>
      </w:r>
      <w:r w:rsidR="00476FB3" w:rsidRPr="006E0152">
        <w:rPr>
          <w:rFonts w:ascii="Lucida Sans" w:hAnsi="Lucida Sans" w:cs="Lucida Sans Unicode"/>
          <w:sz w:val="21"/>
          <w:szCs w:val="21"/>
        </w:rPr>
        <w:t>:</w:t>
      </w:r>
      <w:r w:rsidRPr="006E0152">
        <w:rPr>
          <w:rFonts w:ascii="Lucida Sans" w:hAnsi="Lucida Sans" w:cs="Lucida Sans Unicode"/>
          <w:sz w:val="21"/>
          <w:szCs w:val="21"/>
        </w:rPr>
        <w:t xml:space="preserve"> The Similarity Report will identify only the percentage of material that has been taken from a source or sources; it will not tell an Examiner whether the sources have been correctly referenced or not.  It is the responsibility of the Internal Examiner to analyse the Report to check whether this material has actually been referenced correctly by the student.  The Internal Examiner should report only the total percentage of material they believe to have been taken from unattributed sources.  Reports sent to the Chair without such analysis will be returned to the Examiner.  </w:t>
      </w:r>
    </w:p>
    <w:p w14:paraId="3412DCBE" w14:textId="6E0FE783" w:rsidR="00BD4BAC" w:rsidRPr="006E0152" w:rsidRDefault="00BD4BAC" w:rsidP="006E0152">
      <w:pPr>
        <w:ind w:left="1276" w:firstLine="11"/>
        <w:rPr>
          <w:rFonts w:ascii="Lucida Sans" w:hAnsi="Lucida Sans" w:cs="Lucida Sans Unicode"/>
          <w:sz w:val="21"/>
          <w:szCs w:val="21"/>
        </w:rPr>
      </w:pPr>
      <w:r w:rsidRPr="006E0152">
        <w:rPr>
          <w:rFonts w:ascii="Lucida Sans" w:hAnsi="Lucida Sans" w:cs="Lucida Sans Unicode"/>
          <w:sz w:val="21"/>
          <w:szCs w:val="21"/>
        </w:rPr>
        <w:t xml:space="preserve">Please contact the </w:t>
      </w:r>
      <w:r w:rsidR="00F5257D" w:rsidRPr="004E52EC">
        <w:rPr>
          <w:rFonts w:ascii="Lucida Sans" w:hAnsi="Lucida Sans" w:cs="Lucida Sans Unicode"/>
          <w:sz w:val="21"/>
          <w:szCs w:val="21"/>
        </w:rPr>
        <w:t>Centre for Educational Development</w:t>
      </w:r>
      <w:r w:rsidRPr="006E0152">
        <w:rPr>
          <w:rFonts w:ascii="Lucida Sans" w:hAnsi="Lucida Sans" w:cs="Lucida Sans Unicode"/>
          <w:sz w:val="21"/>
          <w:szCs w:val="21"/>
        </w:rPr>
        <w:t xml:space="preserve"> for assistance in using the Turnitin Similarity Index to </w:t>
      </w:r>
      <w:r w:rsidR="004D2C67" w:rsidRPr="006E0152">
        <w:rPr>
          <w:rFonts w:ascii="Lucida Sans" w:hAnsi="Lucida Sans" w:cs="Lucida Sans Unicode"/>
          <w:sz w:val="21"/>
          <w:szCs w:val="21"/>
        </w:rPr>
        <w:t>identify</w:t>
      </w:r>
      <w:r w:rsidRPr="006E0152">
        <w:rPr>
          <w:rFonts w:ascii="Lucida Sans" w:hAnsi="Lucida Sans" w:cs="Lucida Sans Unicode"/>
          <w:sz w:val="21"/>
          <w:szCs w:val="21"/>
        </w:rPr>
        <w:t xml:space="preserve"> plagiarism.</w:t>
      </w:r>
    </w:p>
    <w:p w14:paraId="329827B1"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Chair of the Board of Examiners</w:t>
      </w:r>
      <w:r w:rsidR="007729C5" w:rsidRPr="006E0152">
        <w:rPr>
          <w:rFonts w:ascii="Lucida Sans" w:hAnsi="Lucida Sans" w:cs="Lucida Sans Unicode"/>
          <w:sz w:val="21"/>
          <w:szCs w:val="21"/>
        </w:rPr>
        <w:t xml:space="preserve"> will ensure that</w:t>
      </w:r>
      <w:r w:rsidRPr="006E0152">
        <w:rPr>
          <w:rFonts w:ascii="Lucida Sans" w:hAnsi="Lucida Sans" w:cs="Lucida Sans Unicode"/>
          <w:sz w:val="21"/>
          <w:szCs w:val="21"/>
        </w:rPr>
        <w:t xml:space="preserve"> that the student is provided with copies of </w:t>
      </w:r>
      <w:r w:rsidR="002E0082" w:rsidRPr="006E0152">
        <w:rPr>
          <w:rFonts w:ascii="Lucida Sans" w:hAnsi="Lucida Sans" w:cs="Lucida Sans Unicode"/>
          <w:sz w:val="21"/>
          <w:szCs w:val="21"/>
        </w:rPr>
        <w:t>all evidence</w:t>
      </w:r>
      <w:r w:rsidRPr="006E0152">
        <w:rPr>
          <w:rFonts w:ascii="Lucida Sans" w:hAnsi="Lucida Sans" w:cs="Lucida Sans Unicode"/>
          <w:sz w:val="21"/>
          <w:szCs w:val="21"/>
        </w:rPr>
        <w:t xml:space="preserve"> prior to formal consideration of the case.</w:t>
      </w:r>
    </w:p>
    <w:p w14:paraId="3308F486"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It will be the responsibility of the Associate Dean</w:t>
      </w:r>
      <w:r w:rsidR="00660AF5" w:rsidRPr="006E0152">
        <w:rPr>
          <w:rFonts w:ascii="Lucida Sans" w:hAnsi="Lucida Sans" w:cs="Lucida Sans Unicode"/>
          <w:sz w:val="21"/>
          <w:szCs w:val="21"/>
        </w:rPr>
        <w:t>, Learning and Teaching</w:t>
      </w:r>
      <w:r w:rsidRPr="006E0152">
        <w:rPr>
          <w:rFonts w:ascii="Lucida Sans" w:hAnsi="Lucida Sans" w:cs="Lucida Sans Unicode"/>
          <w:sz w:val="21"/>
          <w:szCs w:val="21"/>
        </w:rPr>
        <w:t xml:space="preserve"> to allocate the consideration of the breach case to Chair of the appropriate Board of Examiners.  The Chair of the Board of Examiners will review the evidence provided and make a judgement as to whether a </w:t>
      </w:r>
      <w:r w:rsidRPr="000D3D02">
        <w:rPr>
          <w:rFonts w:ascii="Lucida Sans" w:hAnsi="Lucida Sans" w:cs="Lucida Sans Unicode"/>
          <w:i/>
          <w:sz w:val="21"/>
          <w:szCs w:val="21"/>
        </w:rPr>
        <w:t>prima facie</w:t>
      </w:r>
      <w:r w:rsidRPr="006E0152">
        <w:rPr>
          <w:rFonts w:ascii="Lucida Sans" w:hAnsi="Lucida Sans" w:cs="Lucida Sans Unicode"/>
          <w:sz w:val="21"/>
          <w:szCs w:val="21"/>
        </w:rPr>
        <w:t xml:space="preserve"> case exists. </w:t>
      </w:r>
    </w:p>
    <w:p w14:paraId="775AB2A7"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no case is found to exist, the allegation will be dismissed, the Internal Examiner will be instructed to assign a mark to the assessment in question and all record of the allegation will be struck from the student’s records.  </w:t>
      </w:r>
    </w:p>
    <w:p w14:paraId="77B89A26"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w:t>
      </w:r>
      <w:r w:rsidRPr="000D3D02">
        <w:rPr>
          <w:rFonts w:ascii="Lucida Sans" w:hAnsi="Lucida Sans" w:cs="Lucida Sans Unicode"/>
          <w:i/>
          <w:sz w:val="21"/>
          <w:szCs w:val="21"/>
        </w:rPr>
        <w:t>prima facie</w:t>
      </w:r>
      <w:r w:rsidRPr="006E0152">
        <w:rPr>
          <w:rFonts w:ascii="Lucida Sans" w:hAnsi="Lucida Sans" w:cs="Lucida Sans Unicode"/>
          <w:sz w:val="21"/>
          <w:szCs w:val="21"/>
        </w:rPr>
        <w:t xml:space="preserve"> case is found to exist, the student will be </w:t>
      </w:r>
      <w:r w:rsidRPr="006E0152">
        <w:rPr>
          <w:rFonts w:ascii="Lucida Sans" w:hAnsi="Lucida Sans" w:cs="Lucida Sans Unicode"/>
          <w:b/>
          <w:bCs/>
          <w:sz w:val="21"/>
          <w:szCs w:val="21"/>
        </w:rPr>
        <w:t>required</w:t>
      </w:r>
      <w:r w:rsidRPr="006E0152">
        <w:rPr>
          <w:rFonts w:ascii="Lucida Sans" w:hAnsi="Lucida Sans" w:cs="Lucida Sans Unicode"/>
          <w:sz w:val="21"/>
          <w:szCs w:val="21"/>
        </w:rPr>
        <w:t xml:space="preserve"> to attend an interview with the Chair of the Board of Examiners, and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or other designated individual, where they may present their response to the allegation made against them.  In communicating with the student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follow the principles of the procedures detailed within section 5.1 below.</w:t>
      </w:r>
    </w:p>
    <w:p w14:paraId="223BD008"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A student appearing attending an interview with the Chair of the Board of Examiners may be accompanied by a friend, who must be a member of the University or a member of the Student</w:t>
      </w:r>
      <w:r w:rsidR="00660AF5" w:rsidRPr="006E0152">
        <w:rPr>
          <w:rFonts w:ascii="Lucida Sans" w:hAnsi="Lucida Sans" w:cs="Lucida Sans Unicode"/>
          <w:sz w:val="21"/>
          <w:szCs w:val="21"/>
        </w:rPr>
        <w:t>’</w:t>
      </w:r>
      <w:r w:rsidRPr="006E0152">
        <w:rPr>
          <w:rFonts w:ascii="Lucida Sans" w:hAnsi="Lucida Sans" w:cs="Lucida Sans Unicode"/>
          <w:sz w:val="21"/>
          <w:szCs w:val="21"/>
        </w:rPr>
        <w:t xml:space="preserve">s Union advisory staff.  </w:t>
      </w:r>
    </w:p>
    <w:p w14:paraId="21064720"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not bring legal representation to this meeting without prior consent obtained from the </w:t>
      </w:r>
      <w:r w:rsidR="00660AF5" w:rsidRPr="006E0152">
        <w:rPr>
          <w:rFonts w:ascii="Lucida Sans" w:hAnsi="Lucida Sans" w:cs="Lucida Sans Unicode"/>
          <w:sz w:val="21"/>
          <w:szCs w:val="21"/>
        </w:rPr>
        <w:t>Academic Registrar</w:t>
      </w:r>
      <w:r w:rsidRPr="006E0152">
        <w:rPr>
          <w:rFonts w:ascii="Lucida Sans" w:hAnsi="Lucida Sans" w:cs="Lucida Sans Unicode"/>
          <w:sz w:val="21"/>
          <w:szCs w:val="21"/>
        </w:rPr>
        <w:t>, which will be granted only in exceptional circumstances.</w:t>
      </w:r>
    </w:p>
    <w:p w14:paraId="6742877B"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prima facie case is found and relates to a second or subsequent offence by the student, the Chair of the Board of Examiners will refer to matter to the </w:t>
      </w:r>
      <w:r w:rsidR="00CF562E" w:rsidRPr="006E0152">
        <w:rPr>
          <w:rFonts w:ascii="Lucida Sans" w:hAnsi="Lucida Sans" w:cs="Lucida Sans Unicode"/>
          <w:sz w:val="21"/>
          <w:szCs w:val="21"/>
        </w:rPr>
        <w:t>Student Casework Team</w:t>
      </w:r>
      <w:r w:rsidRPr="006E0152">
        <w:rPr>
          <w:rFonts w:ascii="Lucida Sans" w:hAnsi="Lucida Sans" w:cs="Lucida Sans Unicode"/>
          <w:sz w:val="21"/>
          <w:szCs w:val="21"/>
        </w:rPr>
        <w:t>.  The procedures detailed within section 4 below, will then be followed.</w:t>
      </w:r>
    </w:p>
    <w:p w14:paraId="0C5A17A5"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the allegation concerns a first offence, the Chair of the Board of Examiners will consider the evidence and the response made by the student and decide whether the allegation should be dismissed, or whether the evidence supports a penalty being imposed in respect of a breach of regulations.</w:t>
      </w:r>
    </w:p>
    <w:p w14:paraId="6A6DE5ED"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In the event that t</w:t>
      </w:r>
      <w:r w:rsidR="000D3D02">
        <w:rPr>
          <w:rFonts w:ascii="Lucida Sans" w:hAnsi="Lucida Sans" w:cs="Lucida Sans Unicode"/>
          <w:sz w:val="21"/>
          <w:szCs w:val="21"/>
        </w:rPr>
        <w:t>he allegation is dismissed the I</w:t>
      </w:r>
      <w:r w:rsidRPr="006E0152">
        <w:rPr>
          <w:rFonts w:ascii="Lucida Sans" w:hAnsi="Lucida Sans" w:cs="Lucida Sans Unicode"/>
          <w:sz w:val="21"/>
          <w:szCs w:val="21"/>
        </w:rPr>
        <w:t>nternal Examiner will be instructed to assign a mark to the assessment in question and all record of the allegation will be struck from the student’s records.</w:t>
      </w:r>
    </w:p>
    <w:p w14:paraId="3F2169B5" w14:textId="4005CE95" w:rsidR="00BC3642" w:rsidRPr="00A27D11"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The Chair of the Board of Exa</w:t>
      </w:r>
      <w:r w:rsidR="00BC3642" w:rsidRPr="006E0152">
        <w:rPr>
          <w:rFonts w:ascii="Lucida Sans" w:hAnsi="Lucida Sans" w:cs="Lucida Sans Unicode"/>
          <w:sz w:val="21"/>
          <w:szCs w:val="21"/>
        </w:rPr>
        <w:t>miner’s summary power</w:t>
      </w:r>
      <w:r w:rsidR="004A1CE7" w:rsidRPr="006E0152">
        <w:rPr>
          <w:rFonts w:ascii="Lucida Sans" w:hAnsi="Lucida Sans" w:cs="Lucida Sans Unicode"/>
          <w:sz w:val="21"/>
          <w:szCs w:val="21"/>
        </w:rPr>
        <w:t xml:space="preserve"> comprises</w:t>
      </w:r>
      <w:r w:rsidRPr="006E0152">
        <w:rPr>
          <w:rFonts w:ascii="Lucida Sans" w:hAnsi="Lucida Sans" w:cs="Lucida Sans Unicode"/>
          <w:sz w:val="21"/>
          <w:szCs w:val="21"/>
        </w:rPr>
        <w:t xml:space="preserve"> the authority to determine an academic penalty in accordance with the approved </w:t>
      </w:r>
      <w:r w:rsidR="00BC3642" w:rsidRPr="00A27D11">
        <w:rPr>
          <w:rFonts w:ascii="Lucida Sans" w:hAnsi="Lucida Sans" w:cs="Lucida Sans Unicode"/>
          <w:sz w:val="21"/>
          <w:szCs w:val="21"/>
        </w:rPr>
        <w:t xml:space="preserve">University </w:t>
      </w:r>
      <w:r w:rsidR="004A1CE7" w:rsidRPr="00A27D11">
        <w:rPr>
          <w:rFonts w:ascii="Lucida Sans" w:hAnsi="Lucida Sans" w:cs="Lucida Sans Unicode"/>
          <w:sz w:val="21"/>
          <w:szCs w:val="21"/>
        </w:rPr>
        <w:t>Penalty Tariff</w:t>
      </w:r>
      <w:r w:rsidR="00BC3642" w:rsidRPr="00A27D11">
        <w:rPr>
          <w:rFonts w:ascii="Lucida Sans" w:hAnsi="Lucida Sans" w:cs="Lucida Sans Unicode"/>
          <w:sz w:val="21"/>
          <w:szCs w:val="21"/>
        </w:rPr>
        <w:t>.</w:t>
      </w:r>
    </w:p>
    <w:p w14:paraId="5D2F3199" w14:textId="3920F28D"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For the purposes of these regulations, students will have been deemed to have achieved a pass in an element of assessment on achieving a mark of 40%, or the pass mark specified by the relevant course regulations.  </w:t>
      </w:r>
    </w:p>
    <w:p w14:paraId="3588A66C" w14:textId="77777777" w:rsidR="00BD4BAC" w:rsidRPr="006E0152" w:rsidRDefault="007729C5"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the </w:t>
      </w:r>
      <w:r w:rsidR="00BD4BAC" w:rsidRPr="006E0152">
        <w:rPr>
          <w:rFonts w:ascii="Lucida Sans" w:hAnsi="Lucida Sans" w:cs="Lucida Sans Unicode"/>
          <w:sz w:val="21"/>
          <w:szCs w:val="21"/>
        </w:rPr>
        <w:t>first instance of a case of academic misconduct</w:t>
      </w:r>
      <w:r w:rsidR="00660AF5" w:rsidRPr="006E0152">
        <w:rPr>
          <w:rFonts w:ascii="Lucida Sans" w:hAnsi="Lucida Sans" w:cs="Lucida Sans Unicode"/>
          <w:sz w:val="21"/>
          <w:szCs w:val="21"/>
        </w:rPr>
        <w:t xml:space="preserve"> </w:t>
      </w:r>
      <w:r w:rsidR="00BD4BAC" w:rsidRPr="006E0152">
        <w:rPr>
          <w:rFonts w:ascii="Lucida Sans" w:hAnsi="Lucida Sans" w:cs="Lucida Sans Unicode"/>
          <w:sz w:val="21"/>
          <w:szCs w:val="21"/>
        </w:rPr>
        <w:t>committed by a first or foundation year student</w:t>
      </w:r>
      <w:r w:rsidRPr="006E0152">
        <w:rPr>
          <w:rFonts w:ascii="Lucida Sans" w:hAnsi="Lucida Sans" w:cs="Lucida Sans Unicode"/>
          <w:sz w:val="21"/>
          <w:szCs w:val="21"/>
        </w:rPr>
        <w:t xml:space="preserve"> takes the form of plagiarism, it</w:t>
      </w:r>
      <w:r w:rsidR="00660AF5" w:rsidRPr="006E0152">
        <w:rPr>
          <w:rFonts w:ascii="Lucida Sans" w:hAnsi="Lucida Sans" w:cs="Lucida Sans Unicode"/>
          <w:sz w:val="21"/>
          <w:szCs w:val="21"/>
        </w:rPr>
        <w:t xml:space="preserve">, </w:t>
      </w:r>
      <w:r w:rsidR="00BD4BAC" w:rsidRPr="006E0152">
        <w:rPr>
          <w:rFonts w:ascii="Lucida Sans" w:hAnsi="Lucida Sans" w:cs="Lucida Sans Unicode"/>
          <w:b/>
          <w:bCs/>
          <w:sz w:val="21"/>
          <w:szCs w:val="21"/>
        </w:rPr>
        <w:t>will not</w:t>
      </w:r>
      <w:r w:rsidR="00BD4BAC" w:rsidRPr="006E0152">
        <w:rPr>
          <w:rFonts w:ascii="Lucida Sans" w:hAnsi="Lucida Sans" w:cs="Lucida Sans Unicode"/>
          <w:sz w:val="21"/>
          <w:szCs w:val="21"/>
        </w:rPr>
        <w:t xml:space="preserve"> be counted as an attempt at assessment.  </w:t>
      </w:r>
      <w:r w:rsidRPr="006E0152">
        <w:rPr>
          <w:rFonts w:ascii="Lucida Sans" w:hAnsi="Lucida Sans" w:cs="Lucida Sans Unicode"/>
          <w:sz w:val="21"/>
          <w:szCs w:val="21"/>
        </w:rPr>
        <w:t>Academic misconduct taking other forms, and a</w:t>
      </w:r>
      <w:r w:rsidR="00BD4BAC" w:rsidRPr="006E0152">
        <w:rPr>
          <w:rFonts w:ascii="Lucida Sans" w:hAnsi="Lucida Sans" w:cs="Lucida Sans Unicode"/>
          <w:sz w:val="21"/>
          <w:szCs w:val="21"/>
        </w:rPr>
        <w:t>ny subsequent case, however, will be counted as an attempt at assessment.</w:t>
      </w:r>
      <w:r w:rsidR="00660AF5" w:rsidRPr="006E0152">
        <w:rPr>
          <w:rFonts w:ascii="Lucida Sans" w:hAnsi="Lucida Sans" w:cs="Lucida Sans Unicode"/>
          <w:sz w:val="21"/>
          <w:szCs w:val="21"/>
        </w:rPr>
        <w:t xml:space="preserve">  </w:t>
      </w:r>
    </w:p>
    <w:p w14:paraId="23DDCCA4"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all instances, an allegation against a student will be considered on a case-by-case basis, </w:t>
      </w:r>
      <w:r w:rsidR="007729C5" w:rsidRPr="006E0152">
        <w:rPr>
          <w:rFonts w:ascii="Lucida Sans" w:hAnsi="Lucida Sans" w:cs="Lucida Sans Unicode"/>
          <w:sz w:val="21"/>
          <w:szCs w:val="21"/>
        </w:rPr>
        <w:t xml:space="preserve">and </w:t>
      </w:r>
      <w:r w:rsidRPr="006E0152">
        <w:rPr>
          <w:rFonts w:ascii="Lucida Sans" w:hAnsi="Lucida Sans" w:cs="Lucida Sans Unicode"/>
          <w:sz w:val="21"/>
          <w:szCs w:val="21"/>
        </w:rPr>
        <w:t>full cognisance of any extenuating circumstances and/or evidence presented by the student</w:t>
      </w:r>
      <w:r w:rsidR="007729C5" w:rsidRPr="006E0152">
        <w:rPr>
          <w:rFonts w:ascii="Lucida Sans" w:hAnsi="Lucida Sans" w:cs="Lucida Sans Unicode"/>
          <w:sz w:val="21"/>
          <w:szCs w:val="21"/>
        </w:rPr>
        <w:t xml:space="preserve"> will be taken into account when determining any penalty to be applied</w:t>
      </w:r>
      <w:r w:rsidRPr="006E0152">
        <w:rPr>
          <w:rFonts w:ascii="Lucida Sans" w:hAnsi="Lucida Sans" w:cs="Lucida Sans Unicode"/>
          <w:sz w:val="21"/>
          <w:szCs w:val="21"/>
        </w:rPr>
        <w:t>.</w:t>
      </w:r>
    </w:p>
    <w:p w14:paraId="28AA0285"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b/>
          <w:bCs/>
          <w:sz w:val="21"/>
          <w:szCs w:val="21"/>
        </w:rPr>
        <w:t>Translations:</w:t>
      </w:r>
      <w:r w:rsidRPr="006E0152">
        <w:rPr>
          <w:rFonts w:ascii="Lucida Sans" w:hAnsi="Lucida Sans" w:cs="Lucida Sans Unicode"/>
          <w:sz w:val="21"/>
          <w:szCs w:val="21"/>
        </w:rPr>
        <w:t xml:space="preserve"> It is the responsibility of the student to provide, where necessary, an authorised translation of any evidence of extenuating circumstances which is not written in English.</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r>
      <w:r w:rsidR="00D1047D" w:rsidRPr="006E0152">
        <w:rPr>
          <w:rFonts w:ascii="Lucida Sans" w:hAnsi="Lucida Sans" w:cs="Lucida Sans Unicode"/>
          <w:b/>
          <w:bCs/>
          <w:sz w:val="21"/>
          <w:szCs w:val="21"/>
        </w:rPr>
        <w:t>Authorised translators include:</w:t>
      </w:r>
    </w:p>
    <w:p w14:paraId="08566BCD"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University of Bradford Language </w:t>
      </w:r>
      <w:r w:rsidR="00660AF5" w:rsidRPr="006E0152">
        <w:rPr>
          <w:rFonts w:ascii="Lucida Sans" w:hAnsi="Lucida Sans" w:cs="Lucida Sans Unicode"/>
          <w:sz w:val="21"/>
          <w:szCs w:val="21"/>
        </w:rPr>
        <w:t>Centre</w:t>
      </w:r>
      <w:r w:rsidR="00D1047D" w:rsidRPr="006E0152">
        <w:rPr>
          <w:rFonts w:ascii="Lucida Sans" w:hAnsi="Lucida Sans" w:cs="Lucida Sans Unicode"/>
          <w:sz w:val="21"/>
          <w:szCs w:val="21"/>
        </w:rPr>
        <w:t>.</w:t>
      </w:r>
    </w:p>
    <w:p w14:paraId="4C8BA7F0"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A professional translator (the translation must be accompanied by a formal invoice for the services of the translator which includes their formal credentials)</w:t>
      </w:r>
      <w:r w:rsidR="00D1047D" w:rsidRPr="006E0152">
        <w:rPr>
          <w:rFonts w:ascii="Lucida Sans" w:hAnsi="Lucida Sans" w:cs="Lucida Sans Unicode"/>
          <w:sz w:val="21"/>
          <w:szCs w:val="21"/>
        </w:rPr>
        <w:t>.</w:t>
      </w:r>
    </w:p>
    <w:p w14:paraId="38B00C76"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An academic employed by the University or by another University (the translation must be accompanied by a formal letter, on University letter headed paper, providing the credentials of the translator).</w:t>
      </w:r>
    </w:p>
    <w:p w14:paraId="0231B329"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Chair of the Board of Examiners summary powers do not include the imposition of any penalty whereby the consequences would preclude the student from completing the award on which they are registered.</w:t>
      </w:r>
    </w:p>
    <w:p w14:paraId="4857C763" w14:textId="70FE1F3C"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All students who are found answerable for cases of plagiarism, at whatever stage of their studies, will be required undertake and complete a Plagiarism Awareness Programme which will be delivered by</w:t>
      </w:r>
      <w:r w:rsidR="00660AF5" w:rsidRPr="006E0152">
        <w:rPr>
          <w:rFonts w:ascii="Lucida Sans" w:hAnsi="Lucida Sans" w:cs="Lucida Sans Unicode"/>
          <w:sz w:val="21"/>
          <w:szCs w:val="21"/>
        </w:rPr>
        <w:t xml:space="preserve"> the</w:t>
      </w:r>
      <w:r w:rsidRPr="006E0152">
        <w:rPr>
          <w:rFonts w:ascii="Lucida Sans" w:hAnsi="Lucida Sans" w:cs="Lucida Sans Unicode"/>
          <w:sz w:val="21"/>
          <w:szCs w:val="21"/>
        </w:rPr>
        <w:t xml:space="preserve"> </w:t>
      </w:r>
      <w:r w:rsidR="006E6D4C" w:rsidRPr="006E0152">
        <w:rPr>
          <w:rFonts w:ascii="Lucida Sans" w:hAnsi="Lucida Sans"/>
          <w:sz w:val="21"/>
          <w:szCs w:val="21"/>
        </w:rPr>
        <w:t>Library Services</w:t>
      </w:r>
      <w:r w:rsidRPr="006E0152">
        <w:rPr>
          <w:rFonts w:ascii="Lucida Sans" w:hAnsi="Lucida Sans" w:cs="Lucida Sans Unicode"/>
          <w:sz w:val="21"/>
          <w:szCs w:val="21"/>
        </w:rPr>
        <w:t xml:space="preserve">.  Students will be referred to and supported by </w:t>
      </w:r>
      <w:r w:rsidRPr="00A27D11">
        <w:rPr>
          <w:rFonts w:ascii="Lucida Sans" w:hAnsi="Lucida Sans" w:cs="Lucida Sans Unicode"/>
          <w:sz w:val="21"/>
          <w:szCs w:val="21"/>
        </w:rPr>
        <w:t>appropriate specialists</w:t>
      </w:r>
      <w:r w:rsidRPr="006E0152">
        <w:rPr>
          <w:rFonts w:ascii="Lucida Sans" w:hAnsi="Lucida Sans" w:cs="Lucida Sans Unicode"/>
          <w:sz w:val="21"/>
          <w:szCs w:val="21"/>
        </w:rPr>
        <w:t xml:space="preserve"> from the Library.  The programme contains a number of assessments designed to assess their understanding of what constitutes plagiarism and of the appropriate referencing convention within their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0B0FB9C2"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requirement for students to attend the Plagiarism Awareness Programme is part of the penalty imposed on the student in respect of the </w:t>
      </w:r>
      <w:r w:rsidR="00660AF5"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Regulations.  The Subject Librarian will be copied into the outcome or Completion of Procedures letter sent to the student and will contact the student directly and ask them to attend the Programme.  The</w:t>
      </w:r>
      <w:r w:rsidR="00CF562E" w:rsidRPr="006E0152">
        <w:rPr>
          <w:rFonts w:ascii="Lucida Sans" w:hAnsi="Lucida Sans" w:cs="Lucida Sans Unicode"/>
          <w:sz w:val="21"/>
          <w:szCs w:val="21"/>
        </w:rPr>
        <w:t xml:space="preserve"> Student Casework Team </w:t>
      </w:r>
      <w:r w:rsidRPr="006E0152">
        <w:rPr>
          <w:rFonts w:ascii="Lucida Sans" w:hAnsi="Lucida Sans" w:cs="Lucida Sans Unicode"/>
          <w:sz w:val="21"/>
          <w:szCs w:val="21"/>
        </w:rPr>
        <w:t xml:space="preserve">and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informed by the Subject Librarian when the student has completed the Plagiarism Awareness Programme.</w:t>
      </w:r>
    </w:p>
    <w:p w14:paraId="12E9999A"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after two attempts to establish contact, the student does not attend the Programme, the Subject Librarian will inform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363289" w:rsidRPr="006E0152">
        <w:rPr>
          <w:rFonts w:ascii="Lucida Sans" w:hAnsi="Lucida Sans" w:cs="Lucida Sans Unicode"/>
          <w:sz w:val="21"/>
          <w:szCs w:val="21"/>
        </w:rPr>
        <w:t xml:space="preserve">Student Casework </w:t>
      </w:r>
      <w:r w:rsidR="002E0082" w:rsidRPr="006E0152">
        <w:rPr>
          <w:rFonts w:ascii="Lucida Sans" w:hAnsi="Lucida Sans" w:cs="Lucida Sans Unicode"/>
          <w:sz w:val="21"/>
          <w:szCs w:val="21"/>
        </w:rPr>
        <w:t>Team</w:t>
      </w:r>
      <w:r w:rsidRPr="006E0152">
        <w:rPr>
          <w:rFonts w:ascii="Lucida Sans" w:hAnsi="Lucida Sans" w:cs="Lucida Sans Unicode"/>
          <w:sz w:val="21"/>
          <w:szCs w:val="21"/>
        </w:rPr>
        <w:t xml:space="preserve">.  It is then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student attends </w:t>
      </w:r>
      <w:r w:rsidR="006E6D4C" w:rsidRPr="006E0152">
        <w:rPr>
          <w:rFonts w:ascii="Lucida Sans" w:hAnsi="Lucida Sans" w:cs="Lucida Sans Unicode"/>
          <w:sz w:val="21"/>
          <w:szCs w:val="21"/>
        </w:rPr>
        <w:t xml:space="preserve">Library Services </w:t>
      </w:r>
      <w:r w:rsidRPr="006E0152">
        <w:rPr>
          <w:rFonts w:ascii="Lucida Sans" w:hAnsi="Lucida Sans" w:cs="Lucida Sans Unicode"/>
          <w:sz w:val="21"/>
          <w:szCs w:val="21"/>
        </w:rPr>
        <w:t xml:space="preserve">for </w:t>
      </w:r>
      <w:r w:rsidRPr="006E0152">
        <w:rPr>
          <w:rFonts w:ascii="Lucida Sans" w:hAnsi="Lucida Sans" w:cs="Lucida Sans Unicode"/>
          <w:sz w:val="21"/>
          <w:szCs w:val="21"/>
        </w:rPr>
        <w:lastRenderedPageBreak/>
        <w:t>support, or, if attendance at the Programme is not forthcoming, to make arrangements to suspend the student from their course of study.</w:t>
      </w:r>
    </w:p>
    <w:p w14:paraId="210CEB4E"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responsibility for the subsequent monitoring of the student rests with the student’s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or designated equivalent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t>
      </w:r>
    </w:p>
    <w:p w14:paraId="76BEF256"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Data to support an evaluation and review of this process will be provided to the Learning and Teaching Committee on an annual basis.</w:t>
      </w:r>
    </w:p>
    <w:p w14:paraId="048AC02D"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will be informed, via email, of the outcome of their case by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within </w:t>
      </w:r>
      <w:r w:rsidR="00363289" w:rsidRPr="006E0152">
        <w:rPr>
          <w:rFonts w:ascii="Lucida Sans" w:hAnsi="Lucida Sans" w:cs="Lucida Sans Unicode"/>
          <w:sz w:val="21"/>
          <w:szCs w:val="21"/>
        </w:rPr>
        <w:t>three</w:t>
      </w:r>
      <w:r w:rsidRPr="006E0152">
        <w:rPr>
          <w:rFonts w:ascii="Lucida Sans" w:hAnsi="Lucida Sans" w:cs="Lucida Sans Unicode"/>
          <w:sz w:val="21"/>
          <w:szCs w:val="21"/>
        </w:rPr>
        <w:t xml:space="preserve"> University working days of their meeting with the Chair of the Board of Examiners.  </w:t>
      </w:r>
      <w:r w:rsidR="00382C50" w:rsidRPr="006E0152">
        <w:rPr>
          <w:rFonts w:ascii="Lucida Sans" w:hAnsi="Lucida Sans" w:cs="Lucida Sans Unicode"/>
          <w:sz w:val="21"/>
          <w:szCs w:val="21"/>
        </w:rPr>
        <w:t>Faculties</w:t>
      </w:r>
      <w:r w:rsidRPr="006E0152">
        <w:rPr>
          <w:rFonts w:ascii="Lucida Sans" w:hAnsi="Lucida Sans" w:cs="Lucida Sans Unicode"/>
          <w:sz w:val="21"/>
          <w:szCs w:val="21"/>
        </w:rPr>
        <w:t xml:space="preserve"> will issue the student with a letter, normally via email, detailing the outcome of the investigation and the penalty applied within 21 University working days of the date of the student’s interview with the Chair of the Board of Examiners. </w:t>
      </w:r>
    </w:p>
    <w:p w14:paraId="379EEA9B"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provide the following information to the </w:t>
      </w:r>
      <w:r w:rsidR="00363289" w:rsidRPr="006E0152">
        <w:rPr>
          <w:rFonts w:ascii="Lucida Sans" w:hAnsi="Lucida Sans" w:cs="Lucida Sans Unicode"/>
          <w:sz w:val="21"/>
          <w:szCs w:val="21"/>
        </w:rPr>
        <w:t xml:space="preserve">Student Casework </w:t>
      </w:r>
      <w:r w:rsidR="00DB32B2" w:rsidRPr="006E0152">
        <w:rPr>
          <w:rFonts w:ascii="Lucida Sans" w:hAnsi="Lucida Sans" w:cs="Lucida Sans Unicode"/>
          <w:sz w:val="21"/>
          <w:szCs w:val="21"/>
        </w:rPr>
        <w:t>Team</w:t>
      </w:r>
      <w:r w:rsidRPr="006E0152">
        <w:rPr>
          <w:rFonts w:ascii="Lucida Sans" w:hAnsi="Lucida Sans" w:cs="Lucida Sans Unicode"/>
          <w:sz w:val="21"/>
          <w:szCs w:val="21"/>
        </w:rPr>
        <w:t xml:space="preserve"> within 14 University working days of the case being resolved at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level (this may be done by means of a copy of the correspondence detailing the outcome of the investigation).</w:t>
      </w:r>
    </w:p>
    <w:p w14:paraId="567DAD4A"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name and UB number of the student</w:t>
      </w:r>
    </w:p>
    <w:p w14:paraId="3176C49A"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nature of the offence</w:t>
      </w:r>
    </w:p>
    <w:p w14:paraId="14F6C3DF"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course of study and the module involved</w:t>
      </w:r>
    </w:p>
    <w:p w14:paraId="6A6D87C6"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The penalty imposed/notice of dismissal of the case</w:t>
      </w:r>
    </w:p>
    <w:p w14:paraId="24D04931" w14:textId="77777777" w:rsidR="00BD4BAC" w:rsidRPr="006E0152" w:rsidRDefault="00BD4BAC" w:rsidP="006E0152">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wishes to appeal against the penalty imposed by the Chair of the Board of Examiners, they should inform the </w:t>
      </w:r>
      <w:r w:rsidR="00363289" w:rsidRPr="006E0152">
        <w:rPr>
          <w:rFonts w:ascii="Lucida Sans" w:hAnsi="Lucida Sans" w:cs="Lucida Sans Unicode"/>
          <w:sz w:val="21"/>
          <w:szCs w:val="21"/>
        </w:rPr>
        <w:t xml:space="preserve">Student Casework </w:t>
      </w:r>
      <w:r w:rsidR="00DB32B2" w:rsidRPr="006E0152">
        <w:rPr>
          <w:rFonts w:ascii="Lucida Sans" w:hAnsi="Lucida Sans" w:cs="Lucida Sans Unicode"/>
          <w:sz w:val="21"/>
          <w:szCs w:val="21"/>
        </w:rPr>
        <w:t>Team</w:t>
      </w:r>
      <w:r w:rsidRPr="006E0152">
        <w:rPr>
          <w:rFonts w:ascii="Lucida Sans" w:hAnsi="Lucida Sans" w:cs="Lucida Sans Unicode"/>
          <w:sz w:val="21"/>
          <w:szCs w:val="21"/>
        </w:rPr>
        <w:t xml:space="preserve"> of this fact within 2</w:t>
      </w:r>
      <w:r w:rsidR="007729C5" w:rsidRPr="006E0152">
        <w:rPr>
          <w:rFonts w:ascii="Lucida Sans" w:hAnsi="Lucida Sans" w:cs="Lucida Sans Unicode"/>
          <w:sz w:val="21"/>
          <w:szCs w:val="21"/>
        </w:rPr>
        <w:t>0</w:t>
      </w:r>
      <w:r w:rsidRPr="006E0152">
        <w:rPr>
          <w:rFonts w:ascii="Lucida Sans" w:hAnsi="Lucida Sans" w:cs="Lucida Sans Unicode"/>
          <w:sz w:val="21"/>
          <w:szCs w:val="21"/>
        </w:rPr>
        <w:t xml:space="preserve"> University working days of the meeting with the Chair.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then arrange for the case to be heard by an independent Investigating </w:t>
      </w:r>
      <w:r w:rsidR="000D3D02">
        <w:rPr>
          <w:rFonts w:ascii="Lucida Sans" w:hAnsi="Lucida Sans" w:cs="Lucida Sans Unicode"/>
          <w:sz w:val="21"/>
          <w:szCs w:val="21"/>
        </w:rPr>
        <w:t>O</w:t>
      </w:r>
      <w:r w:rsidR="00550D4E" w:rsidRPr="006E0152">
        <w:rPr>
          <w:rFonts w:ascii="Lucida Sans" w:hAnsi="Lucida Sans" w:cs="Lucida Sans Unicode"/>
          <w:sz w:val="21"/>
          <w:szCs w:val="21"/>
        </w:rPr>
        <w:t>fficer</w:t>
      </w:r>
      <w:r w:rsidR="00363289" w:rsidRPr="006E0152">
        <w:rPr>
          <w:rFonts w:ascii="Lucida Sans" w:hAnsi="Lucida Sans" w:cs="Lucida Sans Unicode"/>
          <w:sz w:val="21"/>
          <w:szCs w:val="21"/>
        </w:rPr>
        <w:t xml:space="preserve"> via a</w:t>
      </w:r>
      <w:r w:rsidR="006E6D4C" w:rsidRPr="006E0152">
        <w:rPr>
          <w:rFonts w:ascii="Lucida Sans" w:hAnsi="Lucida Sans" w:cs="Lucida Sans Unicode"/>
          <w:sz w:val="21"/>
          <w:szCs w:val="21"/>
        </w:rPr>
        <w:t>n Academic Misconduct</w:t>
      </w:r>
      <w:r w:rsidR="002E0082" w:rsidRPr="006E0152">
        <w:rPr>
          <w:rFonts w:ascii="Lucida Sans" w:hAnsi="Lucida Sans" w:cs="Lucida Sans Unicode"/>
          <w:sz w:val="21"/>
          <w:szCs w:val="21"/>
        </w:rPr>
        <w:t xml:space="preserve"> </w:t>
      </w:r>
      <w:r w:rsidR="00363289" w:rsidRPr="006E0152">
        <w:rPr>
          <w:rFonts w:ascii="Lucida Sans" w:hAnsi="Lucida Sans" w:cs="Lucida Sans Unicode"/>
          <w:sz w:val="21"/>
          <w:szCs w:val="21"/>
        </w:rPr>
        <w:t>Hearing</w:t>
      </w:r>
      <w:r w:rsidRPr="006E0152">
        <w:rPr>
          <w:rFonts w:ascii="Lucida Sans" w:hAnsi="Lucida Sans" w:cs="Lucida Sans Unicode"/>
          <w:sz w:val="21"/>
          <w:szCs w:val="21"/>
        </w:rPr>
        <w:t xml:space="preserve">.  The decision of the independent Investigating </w:t>
      </w:r>
      <w:r w:rsidR="000D3D02">
        <w:rPr>
          <w:rFonts w:ascii="Lucida Sans" w:hAnsi="Lucida Sans" w:cs="Lucida Sans Unicode"/>
          <w:sz w:val="21"/>
          <w:szCs w:val="21"/>
        </w:rPr>
        <w:t>Officer</w:t>
      </w:r>
      <w:r w:rsidR="006E6D4C" w:rsidRPr="006E0152">
        <w:rPr>
          <w:rFonts w:ascii="Lucida Sans" w:hAnsi="Lucida Sans" w:cs="Lucida Sans Unicode"/>
          <w:sz w:val="21"/>
          <w:szCs w:val="21"/>
        </w:rPr>
        <w:t>/Associate Dean</w:t>
      </w:r>
      <w:r w:rsidRPr="006E0152">
        <w:rPr>
          <w:rFonts w:ascii="Lucida Sans" w:hAnsi="Lucida Sans" w:cs="Lucida Sans Unicode"/>
          <w:sz w:val="21"/>
          <w:szCs w:val="21"/>
        </w:rPr>
        <w:t xml:space="preserve"> in such cases will be final and </w:t>
      </w:r>
      <w:r w:rsidRPr="006E0152">
        <w:rPr>
          <w:rFonts w:ascii="Lucida Sans" w:hAnsi="Lucida Sans" w:cs="Lucida Sans Unicode"/>
          <w:b/>
          <w:bCs/>
          <w:sz w:val="21"/>
          <w:szCs w:val="21"/>
        </w:rPr>
        <w:t>will not</w:t>
      </w:r>
      <w:r w:rsidRPr="006E0152">
        <w:rPr>
          <w:rFonts w:ascii="Lucida Sans" w:hAnsi="Lucida Sans" w:cs="Lucida Sans Unicode"/>
          <w:sz w:val="21"/>
          <w:szCs w:val="21"/>
        </w:rPr>
        <w:t xml:space="preserve"> be subject to any further appeal.</w:t>
      </w:r>
      <w:r w:rsidR="006E6D4C" w:rsidRPr="006E0152">
        <w:rPr>
          <w:rFonts w:ascii="Lucida Sans" w:hAnsi="Lucida Sans" w:cs="Lucida Sans Unicode"/>
          <w:sz w:val="21"/>
          <w:szCs w:val="21"/>
        </w:rPr>
        <w:t xml:space="preserve">  </w:t>
      </w:r>
    </w:p>
    <w:p w14:paraId="61AD6273"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who decline to attend an interview with the Chair of the Board of Examiners, and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will be assumed to be admitting the allegation against them.  They will be </w:t>
      </w:r>
      <w:r w:rsidRPr="006E0152">
        <w:rPr>
          <w:rFonts w:ascii="Lucida Sans" w:hAnsi="Lucida Sans" w:cs="Lucida Sans Unicode"/>
          <w:b/>
          <w:bCs/>
          <w:sz w:val="21"/>
          <w:szCs w:val="21"/>
        </w:rPr>
        <w:t>required</w:t>
      </w:r>
      <w:r w:rsidRPr="006E0152">
        <w:rPr>
          <w:rFonts w:ascii="Lucida Sans" w:hAnsi="Lucida Sans" w:cs="Lucida Sans Unicode"/>
          <w:sz w:val="21"/>
          <w:szCs w:val="21"/>
        </w:rPr>
        <w:t xml:space="preserve"> to attend an interview and discuss the matter with their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They will also be </w:t>
      </w:r>
      <w:r w:rsidRPr="006E0152">
        <w:rPr>
          <w:rFonts w:ascii="Lucida Sans" w:hAnsi="Lucida Sans" w:cs="Lucida Sans Unicode"/>
          <w:b/>
          <w:bCs/>
          <w:sz w:val="21"/>
          <w:szCs w:val="21"/>
        </w:rPr>
        <w:t>required</w:t>
      </w:r>
      <w:r w:rsidRPr="006E0152">
        <w:rPr>
          <w:rFonts w:ascii="Lucida Sans" w:hAnsi="Lucida Sans" w:cs="Lucida Sans Unicode"/>
          <w:sz w:val="21"/>
          <w:szCs w:val="21"/>
        </w:rPr>
        <w:t xml:space="preserve"> to attend the Plagiarism Awareness Programme. Failure to engage with either of these requirements, which are an essential element of their learning experience, will result in the student being unable to progress into the next stage of their course, or to graduate (as appropriate) until these requirements have been addressed. </w:t>
      </w:r>
    </w:p>
    <w:p w14:paraId="3E11AB86"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For the purposes of these regulations, students will be deemed to have achieved a pass in the specified assessment on achieving a mark of 40%, or the pass mark specified by the relevant course regulations.  </w:t>
      </w:r>
    </w:p>
    <w:p w14:paraId="722DFBD6" w14:textId="77777777" w:rsidR="006162A5" w:rsidRPr="006E0152" w:rsidRDefault="006162A5"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mark specified as a penalty for a breach of assessment regulations may not be set aside in favour of a mark achieved for assessment in that module at a previous attempt. </w:t>
      </w:r>
    </w:p>
    <w:p w14:paraId="19B38935" w14:textId="77777777" w:rsidR="006162A5" w:rsidRPr="006E0152" w:rsidRDefault="006162A5" w:rsidP="00E75627">
      <w:pPr>
        <w:pStyle w:val="ListNumber"/>
        <w:numPr>
          <w:ilvl w:val="0"/>
          <w:numId w:val="0"/>
        </w:numPr>
        <w:ind w:left="993"/>
        <w:rPr>
          <w:rFonts w:ascii="Lucida Sans" w:hAnsi="Lucida Sans" w:cs="Lucida Sans Unicode"/>
          <w:sz w:val="21"/>
          <w:szCs w:val="21"/>
        </w:rPr>
      </w:pPr>
      <w:r w:rsidRPr="006E0152">
        <w:rPr>
          <w:rFonts w:ascii="Lucida Sans" w:hAnsi="Lucida Sans" w:cs="Lucida Sans Unicode"/>
          <w:sz w:val="21"/>
          <w:szCs w:val="21"/>
        </w:rPr>
        <w:lastRenderedPageBreak/>
        <w:t xml:space="preserve">Students must achieve a mark pass mark in all plagiarised assessments and elements of assessment prior to receipt of an award.  </w:t>
      </w:r>
      <w:r w:rsidR="004D2C67" w:rsidRPr="006E0152">
        <w:rPr>
          <w:rFonts w:ascii="Lucida Sans" w:hAnsi="Lucida Sans" w:cs="Lucida Sans Unicode"/>
          <w:sz w:val="21"/>
          <w:szCs w:val="21"/>
        </w:rPr>
        <w:t>Students,</w:t>
      </w:r>
      <w:r w:rsidRPr="006E0152">
        <w:rPr>
          <w:rFonts w:ascii="Lucida Sans" w:hAnsi="Lucida Sans" w:cs="Lucida Sans Unicode"/>
          <w:sz w:val="21"/>
          <w:szCs w:val="21"/>
        </w:rPr>
        <w:t xml:space="preserve"> who are found accountable for  </w:t>
      </w:r>
      <w:r w:rsidR="006E6D4C"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at supplementary assessment, where their original attempt at assessment achieved a </w:t>
      </w:r>
      <w:proofErr w:type="spellStart"/>
      <w:r w:rsidRPr="006E0152">
        <w:rPr>
          <w:rFonts w:ascii="Lucida Sans" w:hAnsi="Lucida Sans" w:cs="Lucida Sans Unicode"/>
          <w:sz w:val="21"/>
          <w:szCs w:val="21"/>
        </w:rPr>
        <w:t>compensatable</w:t>
      </w:r>
      <w:proofErr w:type="spellEnd"/>
      <w:r w:rsidRPr="006E0152">
        <w:rPr>
          <w:rFonts w:ascii="Lucida Sans" w:hAnsi="Lucida Sans" w:cs="Lucida Sans Unicode"/>
          <w:sz w:val="21"/>
          <w:szCs w:val="21"/>
        </w:rPr>
        <w:t xml:space="preserve"> mark, must retake and pass that assessment or element of assessment in which they have been found accountable for academic misconduct.</w:t>
      </w:r>
    </w:p>
    <w:p w14:paraId="46EFED55" w14:textId="77777777" w:rsidR="004A5B07" w:rsidRPr="006E0152" w:rsidRDefault="004A5B07"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penalty will be applied and re-assessment required, prior to </w:t>
      </w:r>
      <w:r w:rsidR="00011F20" w:rsidRPr="006E0152">
        <w:rPr>
          <w:rFonts w:ascii="Lucida Sans" w:hAnsi="Lucida Sans" w:cs="Lucida Sans Unicode"/>
          <w:sz w:val="21"/>
          <w:szCs w:val="21"/>
        </w:rPr>
        <w:t>the r</w:t>
      </w:r>
      <w:r w:rsidRPr="006E0152">
        <w:rPr>
          <w:rFonts w:ascii="Lucida Sans" w:hAnsi="Lucida Sans" w:cs="Lucida Sans Unicode"/>
          <w:sz w:val="21"/>
          <w:szCs w:val="21"/>
        </w:rPr>
        <w:t>eceipt of an award, in the following cases:</w:t>
      </w:r>
    </w:p>
    <w:p w14:paraId="74E788B3" w14:textId="77777777"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 xml:space="preserve">Students who achieve a legitimately </w:t>
      </w:r>
      <w:proofErr w:type="spellStart"/>
      <w:r w:rsidR="009357A5" w:rsidRPr="006E0152">
        <w:rPr>
          <w:rFonts w:ascii="Lucida Sans" w:hAnsi="Lucida Sans" w:cs="Lucida Sans Unicode"/>
          <w:sz w:val="21"/>
          <w:szCs w:val="21"/>
        </w:rPr>
        <w:t>compensatable</w:t>
      </w:r>
      <w:proofErr w:type="spellEnd"/>
      <w:r w:rsidRPr="006E0152">
        <w:rPr>
          <w:rFonts w:ascii="Lucida Sans" w:hAnsi="Lucida Sans" w:cs="Lucida Sans Unicode"/>
          <w:sz w:val="21"/>
          <w:szCs w:val="21"/>
        </w:rPr>
        <w:t xml:space="preserve"> mark but </w:t>
      </w:r>
      <w:r w:rsidR="009357A5" w:rsidRPr="006E0152">
        <w:rPr>
          <w:rFonts w:ascii="Lucida Sans" w:hAnsi="Lucida Sans" w:cs="Lucida Sans Unicode"/>
          <w:sz w:val="21"/>
          <w:szCs w:val="21"/>
        </w:rPr>
        <w:t>are required to under</w:t>
      </w:r>
      <w:r w:rsidRPr="006E0152">
        <w:rPr>
          <w:rFonts w:ascii="Lucida Sans" w:hAnsi="Lucida Sans" w:cs="Lucida Sans Unicode"/>
          <w:sz w:val="21"/>
          <w:szCs w:val="21"/>
        </w:rPr>
        <w:t xml:space="preserve">take supplementary </w:t>
      </w:r>
      <w:r w:rsidR="009357A5" w:rsidRPr="006E0152">
        <w:rPr>
          <w:rFonts w:ascii="Lucida Sans" w:hAnsi="Lucida Sans" w:cs="Lucida Sans Unicode"/>
          <w:sz w:val="21"/>
          <w:szCs w:val="21"/>
        </w:rPr>
        <w:t>assessment in</w:t>
      </w:r>
      <w:r w:rsidR="006162A5" w:rsidRPr="006E0152">
        <w:rPr>
          <w:rFonts w:ascii="Lucida Sans" w:hAnsi="Lucida Sans" w:cs="Lucida Sans Unicode"/>
          <w:sz w:val="21"/>
          <w:szCs w:val="21"/>
        </w:rPr>
        <w:t xml:space="preserve"> that module </w:t>
      </w:r>
      <w:r w:rsidRPr="006E0152">
        <w:rPr>
          <w:rFonts w:ascii="Lucida Sans" w:hAnsi="Lucida Sans" w:cs="Lucida Sans Unicode"/>
          <w:sz w:val="21"/>
          <w:szCs w:val="21"/>
        </w:rPr>
        <w:t xml:space="preserve">due to failures in other modules and are subsequently found accountable for a breach </w:t>
      </w:r>
      <w:r w:rsidR="006162A5" w:rsidRPr="006E0152">
        <w:rPr>
          <w:rFonts w:ascii="Lucida Sans" w:hAnsi="Lucida Sans" w:cs="Lucida Sans Unicode"/>
          <w:sz w:val="21"/>
          <w:szCs w:val="21"/>
        </w:rPr>
        <w:t>in the supplementary assessment of that module.</w:t>
      </w:r>
    </w:p>
    <w:p w14:paraId="40F4DE6A" w14:textId="77777777"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Students who are studying part time and undertake supplementary assessment according to normal practice prior to their full profile of marks being available and are then found accountable for a breach in this supplementary assessment.</w:t>
      </w:r>
    </w:p>
    <w:p w14:paraId="6365A9B2" w14:textId="77777777" w:rsidR="00BD4BAC" w:rsidRPr="006E0152" w:rsidRDefault="00BD4BAC" w:rsidP="00D1047D">
      <w:pPr>
        <w:pStyle w:val="Heading1"/>
        <w:rPr>
          <w:rFonts w:ascii="Lucida Sans" w:hAnsi="Lucida Sans" w:cs="Lucida Sans Unicode"/>
          <w:sz w:val="21"/>
          <w:szCs w:val="21"/>
        </w:rPr>
      </w:pPr>
      <w:bookmarkStart w:id="10" w:name="_Toc50365688"/>
      <w:r w:rsidRPr="006E0152">
        <w:rPr>
          <w:rFonts w:ascii="Lucida Sans" w:hAnsi="Lucida Sans" w:cs="Lucida Sans Unicode"/>
          <w:sz w:val="21"/>
          <w:szCs w:val="21"/>
        </w:rPr>
        <w:t xml:space="preserve">Reporting the suspected </w:t>
      </w:r>
      <w:r w:rsidR="006E6D4C"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relation to All Other Undergraduate and Postgraduate Students and First and Foundation Year Second and Subsequent Offences</w:t>
      </w:r>
      <w:r w:rsidR="00D1047D" w:rsidRPr="006E0152">
        <w:rPr>
          <w:rFonts w:ascii="Lucida Sans" w:hAnsi="Lucida Sans" w:cs="Lucida Sans Unicode"/>
          <w:sz w:val="21"/>
          <w:szCs w:val="21"/>
        </w:rPr>
        <w:t>.</w:t>
      </w:r>
      <w:bookmarkEnd w:id="10"/>
    </w:p>
    <w:p w14:paraId="716CDE87"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Where an examiner suspects that a case of academic misconduct has occurred they should cease to consider the student’s work and should not assign a mark to the assessment.</w:t>
      </w:r>
      <w:r w:rsidR="007D7D70" w:rsidRPr="006E0152">
        <w:rPr>
          <w:rFonts w:ascii="Lucida Sans" w:hAnsi="Lucida Sans" w:cs="Lucida Sans Unicode"/>
          <w:sz w:val="21"/>
          <w:szCs w:val="21"/>
        </w:rPr>
        <w:t xml:space="preserve"> </w:t>
      </w:r>
    </w:p>
    <w:p w14:paraId="2DD4C648"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relation to a formal examination or a laboratory or class test conducted under examination conditions, it is the responsibility of the Invigilator to provide evidence of </w:t>
      </w:r>
      <w:r w:rsidR="006E6D4C" w:rsidRPr="006E0152">
        <w:rPr>
          <w:rFonts w:ascii="Lucida Sans" w:hAnsi="Lucida Sans" w:cs="Lucida Sans Unicode"/>
          <w:sz w:val="21"/>
          <w:szCs w:val="21"/>
        </w:rPr>
        <w:t xml:space="preserve">the </w:t>
      </w:r>
      <w:r w:rsidRPr="006E0152">
        <w:rPr>
          <w:rFonts w:ascii="Lucida Sans" w:hAnsi="Lucida Sans" w:cs="Lucida Sans Unicode"/>
          <w:sz w:val="21"/>
          <w:szCs w:val="21"/>
        </w:rPr>
        <w:t xml:space="preserve">suspected </w:t>
      </w:r>
      <w:r w:rsidR="006E6D4C" w:rsidRPr="006E0152">
        <w:rPr>
          <w:rFonts w:ascii="Lucida Sans" w:hAnsi="Lucida Sans" w:cs="Lucida Sans Unicode"/>
          <w:sz w:val="21"/>
          <w:szCs w:val="21"/>
        </w:rPr>
        <w:t xml:space="preserve">academic </w:t>
      </w:r>
      <w:r w:rsidR="002E0082" w:rsidRPr="006E0152">
        <w:rPr>
          <w:rFonts w:ascii="Lucida Sans" w:hAnsi="Lucida Sans" w:cs="Lucida Sans Unicode"/>
          <w:sz w:val="21"/>
          <w:szCs w:val="21"/>
        </w:rPr>
        <w:t>misconduct</w:t>
      </w:r>
      <w:r w:rsidRPr="006E0152">
        <w:rPr>
          <w:rFonts w:ascii="Lucida Sans" w:hAnsi="Lucida Sans" w:cs="Lucida Sans Unicode"/>
          <w:sz w:val="21"/>
          <w:szCs w:val="21"/>
        </w:rPr>
        <w:t xml:space="preserve"> to the </w:t>
      </w:r>
      <w:r w:rsidR="00491E96"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t>
      </w:r>
      <w:r w:rsidR="00491E96" w:rsidRPr="006E0152">
        <w:rPr>
          <w:rFonts w:ascii="Lucida Sans" w:hAnsi="Lucida Sans" w:cs="Lucida Sans Unicode"/>
          <w:sz w:val="21"/>
          <w:szCs w:val="21"/>
        </w:rPr>
        <w:t>who will</w:t>
      </w:r>
      <w:r w:rsidRPr="006E0152">
        <w:rPr>
          <w:rFonts w:ascii="Lucida Sans" w:hAnsi="Lucida Sans" w:cs="Lucida Sans Unicode"/>
          <w:sz w:val="21"/>
          <w:szCs w:val="21"/>
        </w:rPr>
        <w:t xml:space="preserve"> inform the Associate Dean Learning and Teaching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concerned of the suspected offence.  The Invigilator will provide:</w:t>
      </w:r>
    </w:p>
    <w:p w14:paraId="182B2057"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completed report form stating </w:t>
      </w:r>
      <w:r w:rsidRPr="006E0152">
        <w:rPr>
          <w:rFonts w:ascii="Lucida Sans" w:hAnsi="Lucida Sans" w:cs="Lucida Sans Unicode"/>
          <w:b/>
          <w:bCs/>
          <w:sz w:val="21"/>
          <w:szCs w:val="21"/>
        </w:rPr>
        <w:t>in detail</w:t>
      </w:r>
      <w:r w:rsidRPr="006E0152">
        <w:rPr>
          <w:rFonts w:ascii="Lucida Sans" w:hAnsi="Lucida Sans" w:cs="Lucida Sans Unicode"/>
          <w:sz w:val="21"/>
          <w:szCs w:val="21"/>
        </w:rPr>
        <w:t xml:space="preserve"> the exact nature of the suspected offence.  The report must be signed by the Chief Invigilator and witnessed by the second Invigilator.</w:t>
      </w:r>
    </w:p>
    <w:p w14:paraId="62DCAE58"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In the event that another student witnesses and reports the offence, the report form must contain details of the suspected offence and be signed by the Chief Invigilator and the student who witnessed the event.</w:t>
      </w:r>
    </w:p>
    <w:p w14:paraId="151D4E53"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Any supporting evidence such as written or electronic notes, calculators, audio devices, dictionaries, etc.</w:t>
      </w:r>
    </w:p>
    <w:p w14:paraId="548DBC90"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Where an Invigilator discovers notes written on the body of a student, the Chief Invigilator will witness the notes being transcribed onto the report form by the second Invigilator. Both Invigilators will then sign the form. </w:t>
      </w:r>
    </w:p>
    <w:p w14:paraId="505377ED"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an allegation is made in respect of a module delivered to a student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which they are registered for an award the Internal Examiner who suspects that a student has </w:t>
      </w:r>
      <w:r w:rsidR="006E6D4C" w:rsidRPr="006E0152">
        <w:rPr>
          <w:rFonts w:ascii="Lucida Sans" w:hAnsi="Lucida Sans" w:cs="Lucida Sans Unicode"/>
          <w:sz w:val="21"/>
          <w:szCs w:val="21"/>
        </w:rPr>
        <w:t>committed academic misconduct</w:t>
      </w:r>
      <w:r w:rsidR="00491E96" w:rsidRPr="006E0152">
        <w:rPr>
          <w:rFonts w:ascii="Lucida Sans" w:hAnsi="Lucida Sans" w:cs="Lucida Sans Unicode"/>
          <w:sz w:val="21"/>
          <w:szCs w:val="21"/>
        </w:rPr>
        <w:t xml:space="preserve"> </w:t>
      </w:r>
      <w:r w:rsidR="00CD51C9"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should inform the Associate Dean Learning and Teaching in the </w:t>
      </w:r>
      <w:r w:rsidR="00B103CA" w:rsidRPr="006E0152">
        <w:rPr>
          <w:rFonts w:ascii="Lucida Sans" w:hAnsi="Lucida Sans" w:cs="Lucida Sans Unicode"/>
          <w:sz w:val="21"/>
          <w:szCs w:val="21"/>
        </w:rPr>
        <w:t xml:space="preserve">Faculty </w:t>
      </w:r>
      <w:r w:rsidRPr="006E0152">
        <w:rPr>
          <w:rFonts w:ascii="Lucida Sans" w:hAnsi="Lucida Sans" w:cs="Lucida Sans Unicode"/>
          <w:sz w:val="21"/>
          <w:szCs w:val="21"/>
        </w:rPr>
        <w:t xml:space="preserve">in which the student is registered for their award, in writing, as soon as possible after the </w:t>
      </w:r>
      <w:r w:rsidR="006E6D4C" w:rsidRPr="006E0152">
        <w:rPr>
          <w:rFonts w:ascii="Lucida Sans" w:hAnsi="Lucida Sans" w:cs="Lucida Sans Unicode"/>
          <w:sz w:val="21"/>
          <w:szCs w:val="21"/>
        </w:rPr>
        <w:t xml:space="preserve">suspected academic misconduct </w:t>
      </w:r>
      <w:r w:rsidRPr="006E0152">
        <w:rPr>
          <w:rFonts w:ascii="Lucida Sans" w:hAnsi="Lucida Sans" w:cs="Lucida Sans Unicode"/>
          <w:sz w:val="21"/>
          <w:szCs w:val="21"/>
        </w:rPr>
        <w:t>has been identified.</w:t>
      </w:r>
    </w:p>
    <w:p w14:paraId="2967A191"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Where an allegation is made in respect of a module delivered to a student who is not registered on an award 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module delivery:</w:t>
      </w:r>
    </w:p>
    <w:p w14:paraId="30C68447"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491E96" w:rsidRPr="006E0152">
        <w:rPr>
          <w:rFonts w:ascii="Lucida Sans" w:hAnsi="Lucida Sans" w:cs="Lucida Sans Unicode"/>
          <w:sz w:val="21"/>
          <w:szCs w:val="21"/>
        </w:rPr>
        <w:t xml:space="preserve">Student Casework Team </w:t>
      </w:r>
      <w:r w:rsidRPr="006E0152">
        <w:rPr>
          <w:rFonts w:ascii="Lucida Sans" w:hAnsi="Lucida Sans" w:cs="Lucida Sans Unicode"/>
          <w:sz w:val="21"/>
          <w:szCs w:val="21"/>
        </w:rPr>
        <w:t xml:space="preserve">will be notified of the allegation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which delivers the module.</w:t>
      </w:r>
    </w:p>
    <w:p w14:paraId="02F9C8AE"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An allegation letter will be sent to the student by the </w:t>
      </w:r>
      <w:r w:rsidR="00491E96" w:rsidRPr="006E0152">
        <w:rPr>
          <w:rFonts w:ascii="Lucida Sans" w:hAnsi="Lucida Sans" w:cs="Lucida Sans Unicode"/>
          <w:sz w:val="21"/>
          <w:szCs w:val="21"/>
        </w:rPr>
        <w:t xml:space="preserve">Student </w:t>
      </w:r>
      <w:r w:rsidR="00DB32B2" w:rsidRPr="006E0152">
        <w:rPr>
          <w:rFonts w:ascii="Lucida Sans" w:hAnsi="Lucida Sans" w:cs="Lucida Sans Unicode"/>
          <w:sz w:val="21"/>
          <w:szCs w:val="21"/>
        </w:rPr>
        <w:t>Casework Team</w:t>
      </w:r>
      <w:r w:rsidRPr="006E0152">
        <w:rPr>
          <w:rFonts w:ascii="Lucida Sans" w:hAnsi="Lucida Sans" w:cs="Lucida Sans Unicode"/>
          <w:sz w:val="21"/>
          <w:szCs w:val="21"/>
        </w:rPr>
        <w:t xml:space="preserve">; this letter will be copied to a contact in the student’s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354E0980" w14:textId="77777777" w:rsidR="00BD4BAC" w:rsidRPr="006E0152" w:rsidRDefault="00BD4BAC" w:rsidP="00D1047D">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491E96" w:rsidRPr="006E0152">
        <w:rPr>
          <w:rFonts w:ascii="Lucida Sans" w:hAnsi="Lucida Sans" w:cs="Lucida Sans Unicode"/>
          <w:sz w:val="21"/>
          <w:szCs w:val="21"/>
        </w:rPr>
        <w:t xml:space="preserve">Student Casework </w:t>
      </w:r>
      <w:r w:rsidR="00DB32B2" w:rsidRPr="006E0152">
        <w:rPr>
          <w:rFonts w:ascii="Lucida Sans" w:hAnsi="Lucida Sans" w:cs="Lucida Sans Unicode"/>
          <w:sz w:val="21"/>
          <w:szCs w:val="21"/>
        </w:rPr>
        <w:t>Team</w:t>
      </w:r>
      <w:r w:rsidRPr="006E0152">
        <w:rPr>
          <w:rFonts w:ascii="Lucida Sans" w:hAnsi="Lucida Sans" w:cs="Lucida Sans Unicode"/>
          <w:sz w:val="21"/>
          <w:szCs w:val="21"/>
        </w:rPr>
        <w:t xml:space="preserve"> will copy both the home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delivering the module into the  outcome or Completion of Procedures letter</w:t>
      </w:r>
    </w:p>
    <w:p w14:paraId="24E81EF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Although an assessment of the percentage of text plagiarised is a reasonable starting point, in disciplines where the overall coherence of the written work is important and rests primarily on a core philosophical argument or on a set of test or survey results upon which the rest of the assignment is built, then it is reasonable to argue that the significance of the plagiarised work should be taken into account, in addition to the amount of unattributed text.</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r>
      <w:r w:rsidRPr="006E0152">
        <w:rPr>
          <w:rFonts w:ascii="Lucida Sans" w:hAnsi="Lucida Sans" w:cs="Lucida Sans Unicode"/>
          <w:b/>
          <w:bCs/>
          <w:sz w:val="21"/>
          <w:szCs w:val="21"/>
        </w:rPr>
        <w:t xml:space="preserve">It is the responsibility of the </w:t>
      </w:r>
      <w:r w:rsidR="004816F5" w:rsidRPr="006E0152">
        <w:rPr>
          <w:rFonts w:ascii="Lucida Sans" w:hAnsi="Lucida Sans" w:cs="Lucida Sans Unicode"/>
          <w:b/>
          <w:bCs/>
          <w:sz w:val="21"/>
          <w:szCs w:val="21"/>
        </w:rPr>
        <w:t>Faculty</w:t>
      </w:r>
      <w:r w:rsidRPr="006E0152">
        <w:rPr>
          <w:rFonts w:ascii="Lucida Sans" w:hAnsi="Lucida Sans" w:cs="Lucida Sans Unicode"/>
          <w:sz w:val="21"/>
          <w:szCs w:val="21"/>
        </w:rPr>
        <w:t xml:space="preserve"> to identify, not only the amount of unattributed text but also, whether the text which has been plagiarised is incidental to the assignment or whether it is fundamental to the entire argument contained within the assignment.</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t>For example:</w:t>
      </w:r>
      <w:r w:rsidR="00D1047D" w:rsidRPr="006E0152">
        <w:rPr>
          <w:rFonts w:ascii="Lucida Sans" w:hAnsi="Lucida Sans" w:cs="Lucida Sans Unicode"/>
          <w:sz w:val="21"/>
          <w:szCs w:val="21"/>
        </w:rPr>
        <w:br/>
      </w:r>
      <w:r w:rsidR="00D1047D" w:rsidRPr="006E0152">
        <w:rPr>
          <w:rFonts w:ascii="Lucida Sans" w:hAnsi="Lucida Sans" w:cs="Lucida Sans Unicode"/>
          <w:sz w:val="21"/>
          <w:szCs w:val="21"/>
        </w:rPr>
        <w:br/>
      </w:r>
      <w:r w:rsidRPr="006E0152">
        <w:rPr>
          <w:rFonts w:ascii="Lucida Sans" w:hAnsi="Lucida Sans" w:cs="Lucida Sans Unicode"/>
          <w:sz w:val="21"/>
          <w:szCs w:val="21"/>
        </w:rPr>
        <w:t xml:space="preserve">If the core argument in a thesis has itself been plagiarised in its entirety and the rest of the thesis is devoted to debating this argument's validity and application, then it could be argued that the essential part of the thesis has been plagiarised.  This might, in percentage terms, be quite low; however, it is the impact of its removal on the coherence of the assignment that will be taken into consideration by the Investigating </w:t>
      </w:r>
      <w:r w:rsidR="000D3D02">
        <w:rPr>
          <w:rFonts w:ascii="Lucida Sans" w:hAnsi="Lucida Sans" w:cs="Lucida Sans Unicode"/>
          <w:sz w:val="21"/>
          <w:szCs w:val="21"/>
        </w:rPr>
        <w:t>Officer</w:t>
      </w:r>
      <w:r w:rsidRPr="006E0152">
        <w:rPr>
          <w:rFonts w:ascii="Lucida Sans" w:hAnsi="Lucida Sans" w:cs="Lucida Sans Unicode"/>
          <w:sz w:val="21"/>
          <w:szCs w:val="21"/>
        </w:rPr>
        <w:t xml:space="preserve"> or the Investigating Committee.</w:t>
      </w:r>
    </w:p>
    <w:p w14:paraId="5BA118E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information provided to the </w:t>
      </w:r>
      <w:r w:rsidR="002E0082" w:rsidRPr="006E0152">
        <w:rPr>
          <w:rFonts w:ascii="Lucida Sans" w:hAnsi="Lucida Sans" w:cs="Lucida Sans Unicode"/>
          <w:sz w:val="21"/>
          <w:szCs w:val="21"/>
        </w:rPr>
        <w:t>Student Casework</w:t>
      </w:r>
      <w:r w:rsidR="00DB32B2" w:rsidRPr="006E0152">
        <w:rPr>
          <w:rFonts w:ascii="Lucida Sans" w:hAnsi="Lucida Sans" w:cs="Lucida Sans Unicode"/>
          <w:sz w:val="21"/>
          <w:szCs w:val="21"/>
        </w:rPr>
        <w:t xml:space="preserve"> Team</w:t>
      </w:r>
      <w:r w:rsidRPr="006E0152">
        <w:rPr>
          <w:rFonts w:ascii="Lucida Sans" w:hAnsi="Lucida Sans" w:cs="Lucida Sans Unicode"/>
          <w:sz w:val="21"/>
          <w:szCs w:val="21"/>
        </w:rPr>
        <w:t xml:space="preserve"> by an Internal Examiner when reporting a suspected breach of assessment regulations in relation to an essay or assignment undertaken outside a formal examination will comprise:</w:t>
      </w:r>
    </w:p>
    <w:p w14:paraId="6D240C20" w14:textId="77777777" w:rsidR="00BD4BAC" w:rsidRPr="006E0152" w:rsidRDefault="00BD4BAC" w:rsidP="00F525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completed report form, signed by </w:t>
      </w:r>
      <w:r w:rsidR="00F5257D" w:rsidRPr="006E0152">
        <w:rPr>
          <w:rFonts w:ascii="Lucida Sans" w:hAnsi="Lucida Sans" w:cs="Lucida Sans Unicode"/>
          <w:sz w:val="21"/>
          <w:szCs w:val="21"/>
        </w:rPr>
        <w:t>the Internal Examiner concerned including a</w:t>
      </w:r>
      <w:r w:rsidRPr="006E0152">
        <w:rPr>
          <w:rFonts w:ascii="Lucida Sans" w:hAnsi="Lucida Sans" w:cs="Lucida Sans Unicode"/>
          <w:sz w:val="21"/>
          <w:szCs w:val="21"/>
        </w:rPr>
        <w:t xml:space="preserve"> detailed account of the exact nature of the allegation and the attempt number in relation to the assessment.</w:t>
      </w:r>
    </w:p>
    <w:p w14:paraId="2CBD6299" w14:textId="77777777" w:rsidR="00BD4BAC" w:rsidRPr="006E0152" w:rsidRDefault="00BD4BAC" w:rsidP="00F5257D">
      <w:pPr>
        <w:rPr>
          <w:rFonts w:ascii="Lucida Sans" w:hAnsi="Lucida Sans" w:cs="Lucida Sans Unicode"/>
          <w:b/>
          <w:bCs/>
          <w:sz w:val="21"/>
          <w:szCs w:val="21"/>
        </w:rPr>
      </w:pPr>
      <w:r w:rsidRPr="006E0152">
        <w:rPr>
          <w:rFonts w:ascii="Lucida Sans" w:hAnsi="Lucida Sans" w:cs="Lucida Sans Unicode"/>
          <w:b/>
          <w:bCs/>
          <w:sz w:val="21"/>
          <w:szCs w:val="21"/>
        </w:rPr>
        <w:t xml:space="preserve">Together with </w:t>
      </w:r>
    </w:p>
    <w:p w14:paraId="5CFD5DFF" w14:textId="77777777" w:rsidR="00BD4BAC" w:rsidRPr="006E0152" w:rsidRDefault="00BD4BAC" w:rsidP="00F5257D">
      <w:pPr>
        <w:pStyle w:val="ListBullet5"/>
        <w:rPr>
          <w:rFonts w:ascii="Lucida Sans" w:hAnsi="Lucida Sans" w:cs="Lucida Sans Unicode"/>
          <w:sz w:val="21"/>
          <w:szCs w:val="21"/>
        </w:rPr>
      </w:pPr>
      <w:r w:rsidRPr="006E0152">
        <w:rPr>
          <w:rFonts w:ascii="Lucida Sans" w:hAnsi="Lucida Sans" w:cs="Lucida Sans Unicode"/>
          <w:sz w:val="21"/>
          <w:szCs w:val="21"/>
        </w:rPr>
        <w:t xml:space="preserve">A Turnitin Similarity Report.  </w:t>
      </w:r>
    </w:p>
    <w:p w14:paraId="1E238C33" w14:textId="77777777" w:rsidR="00BD4BAC" w:rsidRPr="006E0152" w:rsidRDefault="00BD4BAC" w:rsidP="00BD4BAC">
      <w:pPr>
        <w:rPr>
          <w:rFonts w:ascii="Lucida Sans" w:hAnsi="Lucida Sans" w:cs="Lucida Sans Unicode"/>
          <w:sz w:val="21"/>
          <w:szCs w:val="21"/>
        </w:rPr>
      </w:pPr>
      <w:r w:rsidRPr="006E0152">
        <w:rPr>
          <w:rFonts w:ascii="Lucida Sans" w:hAnsi="Lucida Sans" w:cs="Lucida Sans Unicode"/>
          <w:b/>
          <w:bCs/>
          <w:sz w:val="21"/>
          <w:szCs w:val="21"/>
        </w:rPr>
        <w:t>Please Note</w:t>
      </w:r>
      <w:r w:rsidR="0052339E" w:rsidRPr="006E0152">
        <w:rPr>
          <w:rFonts w:ascii="Lucida Sans" w:hAnsi="Lucida Sans" w:cs="Lucida Sans Unicode"/>
          <w:b/>
          <w:bCs/>
          <w:sz w:val="21"/>
          <w:szCs w:val="21"/>
        </w:rPr>
        <w:t>:</w:t>
      </w:r>
      <w:r w:rsidRPr="006E0152">
        <w:rPr>
          <w:rFonts w:ascii="Lucida Sans" w:hAnsi="Lucida Sans" w:cs="Lucida Sans Unicode"/>
          <w:sz w:val="21"/>
          <w:szCs w:val="21"/>
        </w:rPr>
        <w:t xml:space="preserve"> The Similarity Report will identify only the percentage of material that has been taken from a source or sources; it will not tell you whether the sources have been correctly referenced or not.  It is the responsibility of the Internal Examiner to analyse the Report to check whether this material has actually been referenced correctly by the student.  The Internal Examiner will report only the total percentage of material they believe to have been taken from unattributed sources.</w:t>
      </w:r>
    </w:p>
    <w:p w14:paraId="7C7DF0A5" w14:textId="2087565B" w:rsidR="00BD4BAC" w:rsidRPr="006E0152" w:rsidRDefault="00BD4BAC" w:rsidP="00F5257D">
      <w:pPr>
        <w:rPr>
          <w:rFonts w:ascii="Lucida Sans" w:hAnsi="Lucida Sans" w:cs="Lucida Sans Unicode"/>
          <w:sz w:val="21"/>
          <w:szCs w:val="21"/>
        </w:rPr>
      </w:pPr>
      <w:r w:rsidRPr="006E0152">
        <w:rPr>
          <w:rFonts w:ascii="Lucida Sans" w:hAnsi="Lucida Sans" w:cs="Lucida Sans Unicode"/>
          <w:sz w:val="21"/>
          <w:szCs w:val="21"/>
        </w:rPr>
        <w:t xml:space="preserve">Please contact the </w:t>
      </w:r>
      <w:r w:rsidR="00F5257D" w:rsidRPr="004A6358">
        <w:rPr>
          <w:rFonts w:ascii="Lucida Sans" w:hAnsi="Lucida Sans" w:cs="Lucida Sans Unicode"/>
          <w:sz w:val="21"/>
          <w:szCs w:val="21"/>
        </w:rPr>
        <w:t>Centre for Educational Development</w:t>
      </w:r>
      <w:r w:rsidR="0031738D"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for assistance in using the Turnitin Similarity Index to </w:t>
      </w:r>
      <w:r w:rsidR="004D2C67" w:rsidRPr="006E0152">
        <w:rPr>
          <w:rFonts w:ascii="Lucida Sans" w:hAnsi="Lucida Sans" w:cs="Lucida Sans Unicode"/>
          <w:sz w:val="21"/>
          <w:szCs w:val="21"/>
        </w:rPr>
        <w:t>identify</w:t>
      </w:r>
      <w:r w:rsidRPr="006E0152">
        <w:rPr>
          <w:rFonts w:ascii="Lucida Sans" w:hAnsi="Lucida Sans" w:cs="Lucida Sans Unicode"/>
          <w:sz w:val="21"/>
          <w:szCs w:val="21"/>
        </w:rPr>
        <w:t xml:space="preserve"> plagiarism.</w:t>
      </w:r>
    </w:p>
    <w:p w14:paraId="408F6684"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A copy of this documentation should be retained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for reference by the Presenting Officer in the event that the case is considered by an Investigating Committee</w:t>
      </w:r>
    </w:p>
    <w:p w14:paraId="282F3A79"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Invigilator or Internal Examiner may not introduce any additional evidence to support the allegation after this point.  In cases where additional evidence is introduced it is the responsibility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ensure that the student is provided with copies of the evidence prior to formal consideration of the case.</w:t>
      </w:r>
    </w:p>
    <w:p w14:paraId="7A9B75B2"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cases where the suspected breach of assessment regulations relates to a final year or postgraduate dissertation, thesis or project, Internal Examiners may submit an analysed Turnitin report, however, a copy of the student’s assignment and a copy of each of the sources from which the student has taken material, marked up </w:t>
      </w:r>
      <w:r w:rsidRPr="006E0152">
        <w:rPr>
          <w:rFonts w:ascii="Lucida Sans" w:hAnsi="Lucida Sans" w:cs="Lucida Sans Unicode"/>
          <w:b/>
          <w:bCs/>
          <w:sz w:val="21"/>
          <w:szCs w:val="21"/>
        </w:rPr>
        <w:t>black</w:t>
      </w:r>
      <w:r w:rsidRPr="006E0152">
        <w:rPr>
          <w:rFonts w:ascii="Lucida Sans" w:hAnsi="Lucida Sans" w:cs="Lucida Sans Unicode"/>
          <w:sz w:val="21"/>
          <w:szCs w:val="21"/>
        </w:rPr>
        <w:t xml:space="preserve"> and cross-referenced to demonstrate where the source material appears within the assignment, must also be submitted for consideration by the Investigating Committee.</w:t>
      </w:r>
    </w:p>
    <w:p w14:paraId="3D90EF5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view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insufficient evidence has been provided to support the allegation the </w:t>
      </w:r>
      <w:r w:rsidR="00DB32B2" w:rsidRPr="006E0152">
        <w:rPr>
          <w:rFonts w:ascii="Lucida Sans" w:hAnsi="Lucida Sans" w:cs="Lucida Sans Unicode"/>
          <w:sz w:val="21"/>
          <w:szCs w:val="21"/>
        </w:rPr>
        <w:t>Student Casework Team</w:t>
      </w:r>
      <w:r w:rsidR="002E0082"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and the Associate Dean Learning and Teaching will jointly take the decision that the evidence is deficient to the extent that the case will not be taken forward.  The Associate Dean Learning and Teaching will arrange for appropriate evidence to be provided to the </w:t>
      </w:r>
      <w:r w:rsidR="00DB32B2" w:rsidRPr="006E0152">
        <w:rPr>
          <w:rFonts w:ascii="Lucida Sans" w:hAnsi="Lucida Sans" w:cs="Lucida Sans Unicode"/>
          <w:sz w:val="21"/>
          <w:szCs w:val="21"/>
        </w:rPr>
        <w:t xml:space="preserve">Student Casework </w:t>
      </w:r>
      <w:r w:rsidR="002E0082" w:rsidRPr="006E0152">
        <w:rPr>
          <w:rFonts w:ascii="Lucida Sans" w:hAnsi="Lucida Sans" w:cs="Lucida Sans Unicode"/>
          <w:sz w:val="21"/>
          <w:szCs w:val="21"/>
        </w:rPr>
        <w:t>Team or</w:t>
      </w:r>
      <w:r w:rsidRPr="006E0152">
        <w:rPr>
          <w:rFonts w:ascii="Lucida Sans" w:hAnsi="Lucida Sans" w:cs="Lucida Sans Unicode"/>
          <w:sz w:val="21"/>
          <w:szCs w:val="21"/>
        </w:rPr>
        <w:t>, where such evidence is not available, will ensure that the work is marked and progressed in the normal manner.</w:t>
      </w:r>
    </w:p>
    <w:p w14:paraId="3B08FDBE"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view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the evidence presented more appropriately supports a case of poor academic practice, the </w:t>
      </w:r>
      <w:r w:rsidR="00DB32B2" w:rsidRPr="006E0152">
        <w:rPr>
          <w:rFonts w:ascii="Lucida Sans" w:hAnsi="Lucida Sans" w:cs="Lucida Sans Unicode"/>
          <w:sz w:val="21"/>
          <w:szCs w:val="21"/>
        </w:rPr>
        <w:t>Student Casework Team</w:t>
      </w:r>
      <w:r w:rsidR="002E0082" w:rsidRPr="006E0152">
        <w:rPr>
          <w:rFonts w:ascii="Lucida Sans" w:hAnsi="Lucida Sans" w:cs="Lucida Sans Unicode"/>
          <w:sz w:val="21"/>
          <w:szCs w:val="21"/>
        </w:rPr>
        <w:t xml:space="preserve"> </w:t>
      </w:r>
      <w:r w:rsidRPr="006E0152">
        <w:rPr>
          <w:rFonts w:ascii="Lucida Sans" w:hAnsi="Lucida Sans" w:cs="Lucida Sans Unicode"/>
          <w:sz w:val="21"/>
          <w:szCs w:val="21"/>
        </w:rPr>
        <w:t>and the Associate Dean Learning and Teaching will jointly take the decision that the deficiencies within the assignment would more judiciously be considered under the appropriate mark scheme.</w:t>
      </w:r>
    </w:p>
    <w:p w14:paraId="4AD3F583" w14:textId="6515F294"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In all cases of poor academic practice, the studen</w:t>
      </w:r>
      <w:r w:rsidR="00E622E7" w:rsidRPr="006E0152">
        <w:rPr>
          <w:rFonts w:ascii="Lucida Sans" w:hAnsi="Lucida Sans" w:cs="Lucida Sans Unicode"/>
          <w:sz w:val="21"/>
          <w:szCs w:val="21"/>
        </w:rPr>
        <w:t xml:space="preserve">t will be warned in writing by </w:t>
      </w:r>
      <w:r w:rsidRPr="006E0152">
        <w:rPr>
          <w:rFonts w:ascii="Lucida Sans" w:hAnsi="Lucida Sans" w:cs="Lucida Sans Unicode"/>
          <w:sz w:val="21"/>
          <w:szCs w:val="21"/>
        </w:rPr>
        <w:t xml:space="preserve">either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or by the </w:t>
      </w:r>
      <w:r w:rsidR="00DB32B2" w:rsidRPr="006E0152">
        <w:rPr>
          <w:rFonts w:ascii="Lucida Sans" w:hAnsi="Lucida Sans" w:cs="Lucida Sans Unicode"/>
          <w:sz w:val="21"/>
          <w:szCs w:val="21"/>
        </w:rPr>
        <w:t>Student Casework Team</w:t>
      </w:r>
      <w:r w:rsidR="00E622E7" w:rsidRPr="006E0152">
        <w:rPr>
          <w:rFonts w:ascii="Lucida Sans" w:hAnsi="Lucida Sans" w:cs="Lucida Sans Unicode"/>
          <w:sz w:val="21"/>
          <w:szCs w:val="21"/>
        </w:rPr>
        <w:t xml:space="preserve"> (dependent on the </w:t>
      </w:r>
      <w:r w:rsidRPr="006E0152">
        <w:rPr>
          <w:rFonts w:ascii="Lucida Sans" w:hAnsi="Lucida Sans" w:cs="Lucida Sans Unicode"/>
          <w:sz w:val="21"/>
          <w:szCs w:val="21"/>
        </w:rPr>
        <w:t xml:space="preserve">stage at which the judgement is made) about </w:t>
      </w:r>
      <w:r w:rsidR="00E622E7" w:rsidRPr="006E0152">
        <w:rPr>
          <w:rFonts w:ascii="Lucida Sans" w:hAnsi="Lucida Sans" w:cs="Lucida Sans Unicode"/>
          <w:sz w:val="21"/>
          <w:szCs w:val="21"/>
        </w:rPr>
        <w:t xml:space="preserve">the consequences of any future </w:t>
      </w:r>
      <w:r w:rsidRPr="006E0152">
        <w:rPr>
          <w:rFonts w:ascii="Lucida Sans" w:hAnsi="Lucida Sans" w:cs="Lucida Sans Unicode"/>
          <w:sz w:val="21"/>
          <w:szCs w:val="21"/>
        </w:rPr>
        <w:t>lap</w:t>
      </w:r>
      <w:r w:rsidR="00E622E7" w:rsidRPr="006E0152">
        <w:rPr>
          <w:rFonts w:ascii="Lucida Sans" w:hAnsi="Lucida Sans" w:cs="Lucida Sans Unicode"/>
          <w:sz w:val="21"/>
          <w:szCs w:val="21"/>
        </w:rPr>
        <w:t xml:space="preserve">se in referencing conventions. </w:t>
      </w:r>
      <w:r w:rsidRPr="006E0152">
        <w:rPr>
          <w:rFonts w:ascii="Lucida Sans" w:hAnsi="Lucida Sans" w:cs="Lucida Sans Unicode"/>
          <w:sz w:val="21"/>
          <w:szCs w:val="21"/>
        </w:rPr>
        <w:t xml:space="preserve">In </w:t>
      </w:r>
      <w:r w:rsidR="00E622E7" w:rsidRPr="006E0152">
        <w:rPr>
          <w:rFonts w:ascii="Lucida Sans" w:hAnsi="Lucida Sans" w:cs="Lucida Sans Unicode"/>
          <w:sz w:val="21"/>
          <w:szCs w:val="21"/>
        </w:rPr>
        <w:t xml:space="preserve">such cases the student will be </w:t>
      </w:r>
      <w:r w:rsidRPr="006E0152">
        <w:rPr>
          <w:rFonts w:ascii="Lucida Sans" w:hAnsi="Lucida Sans" w:cs="Lucida Sans Unicode"/>
          <w:sz w:val="21"/>
          <w:szCs w:val="21"/>
        </w:rPr>
        <w:t xml:space="preserve">assisted by their Personal </w:t>
      </w:r>
      <w:r w:rsidR="00193AA7" w:rsidRPr="006E0152">
        <w:rPr>
          <w:rFonts w:ascii="Lucida Sans" w:hAnsi="Lucida Sans" w:cs="Lucida Sans Unicode"/>
          <w:sz w:val="21"/>
          <w:szCs w:val="21"/>
        </w:rPr>
        <w:t xml:space="preserve">Academic </w:t>
      </w:r>
      <w:r w:rsidRPr="006E0152">
        <w:rPr>
          <w:rFonts w:ascii="Lucida Sans" w:hAnsi="Lucida Sans" w:cs="Lucida Sans Unicode"/>
          <w:sz w:val="21"/>
          <w:szCs w:val="21"/>
        </w:rPr>
        <w:t>Tutor to pr</w:t>
      </w:r>
      <w:r w:rsidR="00E622E7" w:rsidRPr="006E0152">
        <w:rPr>
          <w:rFonts w:ascii="Lucida Sans" w:hAnsi="Lucida Sans" w:cs="Lucida Sans Unicode"/>
          <w:sz w:val="21"/>
          <w:szCs w:val="21"/>
        </w:rPr>
        <w:t xml:space="preserve">epare a development plan. This </w:t>
      </w:r>
      <w:r w:rsidRPr="006E0152">
        <w:rPr>
          <w:rFonts w:ascii="Lucida Sans" w:hAnsi="Lucida Sans" w:cs="Lucida Sans Unicode"/>
          <w:sz w:val="21"/>
          <w:szCs w:val="21"/>
        </w:rPr>
        <w:t xml:space="preserve">plan will require the student to engage with the </w:t>
      </w:r>
      <w:hyperlink r:id="rId15" w:history="1">
        <w:r w:rsidR="006E6D4C" w:rsidRPr="006E0152">
          <w:rPr>
            <w:rStyle w:val="Hyperlink"/>
            <w:rFonts w:ascii="Lucida Sans" w:hAnsi="Lucida Sans" w:cs="Lucida Sans Unicode"/>
            <w:sz w:val="21"/>
            <w:szCs w:val="21"/>
          </w:rPr>
          <w:t xml:space="preserve">Academic Skills Advice Service </w:t>
        </w:r>
      </w:hyperlink>
      <w:r w:rsidR="003163DF" w:rsidRPr="006E0152">
        <w:rPr>
          <w:rFonts w:ascii="Lucida Sans" w:hAnsi="Lucida Sans" w:cs="Lucida Sans Unicode"/>
          <w:sz w:val="21"/>
          <w:szCs w:val="21"/>
        </w:rPr>
        <w:t xml:space="preserve"> </w:t>
      </w:r>
      <w:r w:rsidR="00E622E7" w:rsidRPr="006E0152">
        <w:rPr>
          <w:rFonts w:ascii="Lucida Sans" w:hAnsi="Lucida Sans" w:cs="Lucida Sans Unicode"/>
          <w:sz w:val="21"/>
          <w:szCs w:val="21"/>
        </w:rPr>
        <w:t xml:space="preserve">in </w:t>
      </w:r>
      <w:r w:rsidRPr="006E0152">
        <w:rPr>
          <w:rFonts w:ascii="Lucida Sans" w:hAnsi="Lucida Sans" w:cs="Lucida Sans Unicode"/>
          <w:sz w:val="21"/>
          <w:szCs w:val="21"/>
        </w:rPr>
        <w:t>order to access appropriate support in developing</w:t>
      </w:r>
      <w:r w:rsidR="00E622E7" w:rsidRPr="006E0152">
        <w:rPr>
          <w:rFonts w:ascii="Lucida Sans" w:hAnsi="Lucida Sans" w:cs="Lucida Sans Unicode"/>
          <w:sz w:val="21"/>
          <w:szCs w:val="21"/>
        </w:rPr>
        <w:t xml:space="preserve"> their academic writing skills </w:t>
      </w:r>
      <w:r w:rsidRPr="006E0152">
        <w:rPr>
          <w:rFonts w:ascii="Lucida Sans" w:hAnsi="Lucida Sans" w:cs="Lucida Sans Unicode"/>
          <w:sz w:val="21"/>
          <w:szCs w:val="21"/>
        </w:rPr>
        <w:t>and understanding referencing conventions.</w:t>
      </w:r>
    </w:p>
    <w:p w14:paraId="6DA306C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such cases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hold data relating to the allegation only for such time as is required to provide statistical information about the process to the University.  After such time the records relating to the allegation will be deleted.</w:t>
      </w:r>
    </w:p>
    <w:p w14:paraId="5DD72C25" w14:textId="77777777" w:rsidR="004A5B07" w:rsidRPr="006E0152" w:rsidRDefault="004A5B07"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penalty will be applied and re-assessment required, prior to </w:t>
      </w:r>
      <w:r w:rsidR="00011F20" w:rsidRPr="006E0152">
        <w:rPr>
          <w:rFonts w:ascii="Lucida Sans" w:hAnsi="Lucida Sans" w:cs="Lucida Sans Unicode"/>
          <w:sz w:val="21"/>
          <w:szCs w:val="21"/>
        </w:rPr>
        <w:t>the</w:t>
      </w:r>
      <w:r w:rsidRPr="006E0152">
        <w:rPr>
          <w:rFonts w:ascii="Lucida Sans" w:hAnsi="Lucida Sans" w:cs="Lucida Sans Unicode"/>
          <w:sz w:val="21"/>
          <w:szCs w:val="21"/>
        </w:rPr>
        <w:t xml:space="preserve"> receipt of an award, in the following cases:</w:t>
      </w:r>
    </w:p>
    <w:p w14:paraId="282A9B17" w14:textId="77777777"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Students who a</w:t>
      </w:r>
      <w:r w:rsidR="002E0082" w:rsidRPr="006E0152">
        <w:rPr>
          <w:rFonts w:ascii="Lucida Sans" w:hAnsi="Lucida Sans" w:cs="Lucida Sans Unicode"/>
          <w:sz w:val="21"/>
          <w:szCs w:val="21"/>
        </w:rPr>
        <w:t xml:space="preserve">chieve a legitimately </w:t>
      </w:r>
      <w:proofErr w:type="spellStart"/>
      <w:r w:rsidR="002E0082" w:rsidRPr="006E0152">
        <w:rPr>
          <w:rFonts w:ascii="Lucida Sans" w:hAnsi="Lucida Sans" w:cs="Lucida Sans Unicode"/>
          <w:sz w:val="21"/>
          <w:szCs w:val="21"/>
        </w:rPr>
        <w:t>compensat</w:t>
      </w:r>
      <w:r w:rsidRPr="006E0152">
        <w:rPr>
          <w:rFonts w:ascii="Lucida Sans" w:hAnsi="Lucida Sans" w:cs="Lucida Sans Unicode"/>
          <w:sz w:val="21"/>
          <w:szCs w:val="21"/>
        </w:rPr>
        <w:t>able</w:t>
      </w:r>
      <w:proofErr w:type="spellEnd"/>
      <w:r w:rsidRPr="006E0152">
        <w:rPr>
          <w:rFonts w:ascii="Lucida Sans" w:hAnsi="Lucida Sans" w:cs="Lucida Sans Unicode"/>
          <w:sz w:val="21"/>
          <w:szCs w:val="21"/>
        </w:rPr>
        <w:t xml:space="preserve"> mark but undertake supplementary assessment due to failures in other modules and are subsequently found accountable for </w:t>
      </w:r>
      <w:r w:rsidR="006E6D4C" w:rsidRPr="006E0152">
        <w:rPr>
          <w:rFonts w:ascii="Lucida Sans" w:hAnsi="Lucida Sans" w:cs="Lucida Sans Unicode"/>
          <w:sz w:val="21"/>
          <w:szCs w:val="21"/>
        </w:rPr>
        <w:t>academic misconduct in relation to</w:t>
      </w:r>
      <w:r w:rsidRPr="006E0152">
        <w:rPr>
          <w:rFonts w:ascii="Lucida Sans" w:hAnsi="Lucida Sans" w:cs="Lucida Sans Unicode"/>
          <w:sz w:val="21"/>
          <w:szCs w:val="21"/>
        </w:rPr>
        <w:t xml:space="preserve"> supplementary assessment.</w:t>
      </w:r>
    </w:p>
    <w:p w14:paraId="06188DAD" w14:textId="77777777" w:rsidR="004A5B07" w:rsidRPr="006E0152" w:rsidRDefault="004A5B07" w:rsidP="004A5B07">
      <w:pPr>
        <w:pStyle w:val="ListBullet5"/>
        <w:rPr>
          <w:rFonts w:ascii="Lucida Sans" w:hAnsi="Lucida Sans" w:cs="Lucida Sans Unicode"/>
          <w:sz w:val="21"/>
          <w:szCs w:val="21"/>
        </w:rPr>
      </w:pPr>
      <w:r w:rsidRPr="006E0152">
        <w:rPr>
          <w:rFonts w:ascii="Lucida Sans" w:hAnsi="Lucida Sans" w:cs="Lucida Sans Unicode"/>
          <w:sz w:val="21"/>
          <w:szCs w:val="21"/>
        </w:rPr>
        <w:t xml:space="preserve">Students who are studying part time and undertake supplementary assessment according to normal practice prior to their full profile of marks being available and are then found accountable for </w:t>
      </w:r>
      <w:r w:rsidR="006E6D4C"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in this supplementary assessment.</w:t>
      </w:r>
    </w:p>
    <w:p w14:paraId="0B1BC923" w14:textId="77777777" w:rsidR="00BD4BAC" w:rsidRPr="006E0152" w:rsidRDefault="0052339E" w:rsidP="0052339E">
      <w:pPr>
        <w:pStyle w:val="Heading1"/>
        <w:rPr>
          <w:rFonts w:ascii="Lucida Sans" w:hAnsi="Lucida Sans" w:cs="Lucida Sans Unicode"/>
          <w:sz w:val="21"/>
          <w:szCs w:val="21"/>
        </w:rPr>
      </w:pPr>
      <w:bookmarkStart w:id="11" w:name="_Toc50365689"/>
      <w:r w:rsidRPr="006E0152">
        <w:rPr>
          <w:rFonts w:ascii="Lucida Sans" w:hAnsi="Lucida Sans" w:cs="Lucida Sans Unicode"/>
          <w:sz w:val="21"/>
          <w:szCs w:val="21"/>
        </w:rPr>
        <w:lastRenderedPageBreak/>
        <w:t>Communication with the Student</w:t>
      </w:r>
      <w:bookmarkEnd w:id="11"/>
    </w:p>
    <w:p w14:paraId="328350B3" w14:textId="77777777" w:rsidR="00BD4BAC" w:rsidRPr="006E0152" w:rsidRDefault="00BD4BAC" w:rsidP="00E75627">
      <w:pPr>
        <w:pStyle w:val="ListNumber"/>
        <w:numPr>
          <w:ilvl w:val="0"/>
          <w:numId w:val="0"/>
        </w:numPr>
        <w:ind w:left="993"/>
        <w:rPr>
          <w:rFonts w:ascii="Lucida Sans" w:hAnsi="Lucida Sans" w:cs="Lucida Sans Unicode"/>
          <w:sz w:val="21"/>
          <w:szCs w:val="21"/>
        </w:rPr>
      </w:pPr>
      <w:r w:rsidRPr="006E0152">
        <w:rPr>
          <w:rFonts w:ascii="Lucida Sans" w:hAnsi="Lucida Sans" w:cs="Lucida Sans Unicode"/>
          <w:sz w:val="21"/>
          <w:szCs w:val="21"/>
        </w:rPr>
        <w:t xml:space="preserve">Where, in the view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the evidence presented is sufficient to support the allegation, the </w:t>
      </w:r>
      <w:r w:rsidR="006E6D4C" w:rsidRPr="006E0152">
        <w:rPr>
          <w:rFonts w:ascii="Lucida Sans" w:hAnsi="Lucida Sans" w:cs="Lucida Sans Unicode"/>
          <w:sz w:val="21"/>
          <w:szCs w:val="21"/>
        </w:rPr>
        <w:t xml:space="preserve">Student Casework Team </w:t>
      </w:r>
      <w:r w:rsidRPr="006E0152">
        <w:rPr>
          <w:rFonts w:ascii="Lucida Sans" w:hAnsi="Lucida Sans" w:cs="Lucida Sans Unicode"/>
          <w:sz w:val="21"/>
          <w:szCs w:val="21"/>
        </w:rPr>
        <w:t xml:space="preserve">will write to the student detailing the allegation, providing a copy of the evidence presented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During term-time the correspondence will be sent to the student’s local contact address and by email to their Bradford email account. </w:t>
      </w:r>
      <w:r w:rsidR="00092177" w:rsidRPr="006E0152">
        <w:rPr>
          <w:rFonts w:ascii="Lucida Sans" w:hAnsi="Lucida Sans" w:cs="Lucida Sans Unicode"/>
          <w:sz w:val="21"/>
          <w:szCs w:val="21"/>
        </w:rPr>
        <w:br/>
      </w:r>
      <w:r w:rsidR="00092177" w:rsidRPr="006E0152">
        <w:rPr>
          <w:rFonts w:ascii="Lucida Sans" w:hAnsi="Lucida Sans" w:cs="Lucida Sans Unicode"/>
          <w:sz w:val="21"/>
          <w:szCs w:val="21"/>
        </w:rPr>
        <w:br/>
      </w:r>
      <w:r w:rsidRPr="006E0152">
        <w:rPr>
          <w:rFonts w:ascii="Lucida Sans" w:hAnsi="Lucida Sans" w:cs="Lucida Sans Unicode"/>
          <w:b/>
          <w:bCs/>
          <w:sz w:val="21"/>
          <w:szCs w:val="21"/>
        </w:rPr>
        <w:t xml:space="preserve">Students will be informed that unless they inform the </w:t>
      </w:r>
      <w:r w:rsidR="006E6D4C" w:rsidRPr="006E0152">
        <w:rPr>
          <w:rFonts w:ascii="Lucida Sans" w:hAnsi="Lucida Sans" w:cs="Lucida Sans Unicode"/>
          <w:b/>
          <w:bCs/>
          <w:sz w:val="21"/>
          <w:szCs w:val="21"/>
        </w:rPr>
        <w:t>Student Casework team</w:t>
      </w:r>
      <w:r w:rsidRPr="006E0152">
        <w:rPr>
          <w:rFonts w:ascii="Lucida Sans" w:hAnsi="Lucida Sans" w:cs="Lucida Sans Unicode"/>
          <w:b/>
          <w:bCs/>
          <w:sz w:val="21"/>
          <w:szCs w:val="21"/>
        </w:rPr>
        <w:t xml:space="preserve"> otherwise, any further correspondence about the allegation will take place via email to their Bradford email account.</w:t>
      </w:r>
      <w:r w:rsidRPr="006E0152">
        <w:rPr>
          <w:rFonts w:ascii="Lucida Sans" w:hAnsi="Lucida Sans" w:cs="Lucida Sans Unicode"/>
          <w:sz w:val="21"/>
          <w:szCs w:val="21"/>
        </w:rPr>
        <w:t xml:space="preserve"> </w:t>
      </w:r>
    </w:p>
    <w:p w14:paraId="64CEC343"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It is the responsibility of the student to ensure that their current contact address is maintained within the student records system.</w:t>
      </w:r>
    </w:p>
    <w:p w14:paraId="59D460E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invite the student to make a written or email response to the allegation; this response should include details of any extenuating circumstances, and any supporting evidence which may impact upon the case.  </w:t>
      </w:r>
    </w:p>
    <w:p w14:paraId="4F87373A" w14:textId="77777777" w:rsidR="00E75627" w:rsidRDefault="00BD4BAC" w:rsidP="00E75627">
      <w:pPr>
        <w:pStyle w:val="ListNumber"/>
        <w:ind w:hanging="573"/>
        <w:rPr>
          <w:rFonts w:ascii="Lucida Sans" w:hAnsi="Lucida Sans" w:cs="Lucida Sans Unicode"/>
          <w:sz w:val="21"/>
          <w:szCs w:val="21"/>
        </w:rPr>
      </w:pPr>
      <w:r w:rsidRPr="00E75627">
        <w:rPr>
          <w:rFonts w:ascii="Lucida Sans" w:hAnsi="Lucida Sans" w:cs="Lucida Sans Unicode"/>
          <w:sz w:val="21"/>
          <w:szCs w:val="21"/>
        </w:rPr>
        <w:t>The correspondence to the student will include directions on how to acc</w:t>
      </w:r>
      <w:r w:rsidR="00DB32B2" w:rsidRPr="00E75627">
        <w:rPr>
          <w:rFonts w:ascii="Lucida Sans" w:hAnsi="Lucida Sans" w:cs="Lucida Sans Unicode"/>
          <w:sz w:val="21"/>
          <w:szCs w:val="21"/>
        </w:rPr>
        <w:t>ess Regulation 7: Assessment Regulations</w:t>
      </w:r>
      <w:r w:rsidR="006E6D4C" w:rsidRPr="00E75627">
        <w:rPr>
          <w:rFonts w:ascii="Lucida Sans" w:hAnsi="Lucida Sans"/>
          <w:sz w:val="21"/>
          <w:szCs w:val="21"/>
        </w:rPr>
        <w:t xml:space="preserve"> and any other information required</w:t>
      </w:r>
      <w:r w:rsidRPr="00E75627">
        <w:rPr>
          <w:rFonts w:ascii="Lucida Sans" w:hAnsi="Lucida Sans" w:cs="Lucida Sans Unicode"/>
          <w:sz w:val="21"/>
          <w:szCs w:val="21"/>
        </w:rPr>
        <w:t xml:space="preserve"> (as appropriate)</w:t>
      </w:r>
      <w:r w:rsidR="00E75627">
        <w:rPr>
          <w:rFonts w:ascii="Lucida Sans" w:hAnsi="Lucida Sans" w:cs="Lucida Sans Unicode"/>
          <w:sz w:val="21"/>
          <w:szCs w:val="21"/>
        </w:rPr>
        <w:t>.</w:t>
      </w:r>
    </w:p>
    <w:p w14:paraId="2DD6939C" w14:textId="77777777" w:rsidR="00BD4BAC" w:rsidRPr="00E75627" w:rsidRDefault="00BD4BAC" w:rsidP="00E75627">
      <w:pPr>
        <w:pStyle w:val="ListNumber"/>
        <w:ind w:hanging="573"/>
        <w:rPr>
          <w:rFonts w:ascii="Lucida Sans" w:hAnsi="Lucida Sans" w:cs="Lucida Sans Unicode"/>
          <w:sz w:val="21"/>
          <w:szCs w:val="21"/>
        </w:rPr>
      </w:pPr>
      <w:r w:rsidRPr="00E75627">
        <w:rPr>
          <w:rFonts w:ascii="Lucida Sans" w:hAnsi="Lucida Sans" w:cs="Lucida Sans Unicode"/>
          <w:sz w:val="21"/>
          <w:szCs w:val="21"/>
        </w:rPr>
        <w:t>Students will be directed to contact a member of the Students</w:t>
      </w:r>
      <w:r w:rsidR="006E6D4C" w:rsidRPr="00E75627">
        <w:rPr>
          <w:rFonts w:ascii="Lucida Sans" w:hAnsi="Lucida Sans" w:cs="Lucida Sans Unicode"/>
          <w:sz w:val="21"/>
          <w:szCs w:val="21"/>
        </w:rPr>
        <w:t>’</w:t>
      </w:r>
      <w:r w:rsidRPr="00E75627">
        <w:rPr>
          <w:rFonts w:ascii="Lucida Sans" w:hAnsi="Lucida Sans" w:cs="Lucida Sans Unicode"/>
          <w:sz w:val="21"/>
          <w:szCs w:val="21"/>
        </w:rPr>
        <w:t xml:space="preserve"> Union advisory staff to gain assistance in writing their response to the allegation</w:t>
      </w:r>
      <w:r w:rsidR="00F66EA0" w:rsidRPr="00E75627">
        <w:rPr>
          <w:rFonts w:ascii="Lucida Sans" w:hAnsi="Lucida Sans" w:cs="Lucida Sans Unicode"/>
          <w:sz w:val="21"/>
          <w:szCs w:val="21"/>
        </w:rPr>
        <w:t xml:space="preserve"> </w:t>
      </w:r>
      <w:hyperlink r:id="rId16" w:history="1">
        <w:r w:rsidR="00F66EA0" w:rsidRPr="00E75627">
          <w:rPr>
            <w:rStyle w:val="Hyperlink"/>
            <w:rFonts w:ascii="Lucida Sans" w:hAnsi="Lucida Sans" w:cs="Lucida Sans Unicode"/>
            <w:sz w:val="21"/>
            <w:szCs w:val="21"/>
          </w:rPr>
          <w:t>ubu-advice@bradford.ac.uk</w:t>
        </w:r>
      </w:hyperlink>
      <w:r w:rsidR="00F66EA0" w:rsidRPr="00E75627">
        <w:rPr>
          <w:rFonts w:ascii="Lucida Sans" w:hAnsi="Lucida Sans" w:cs="Lucida Sans Unicode"/>
          <w:sz w:val="21"/>
          <w:szCs w:val="21"/>
        </w:rPr>
        <w:t xml:space="preserve">, </w:t>
      </w:r>
    </w:p>
    <w:p w14:paraId="70310AE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will be permitted 14 days in which to make this response and will be advised that failure to respond may be taken as an indication that they do not wish to contest the allegation.  In the event that a student requires additional time in which to make their response, they should contact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inform them of this fact and the reasons for it.</w:t>
      </w:r>
    </w:p>
    <w:p w14:paraId="20D76762"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It is the responsibility of the student to provide, where necessary, an authorised translation of any evidence of extenuating circumstances which is not written in English.</w:t>
      </w:r>
      <w:r w:rsidR="00092177" w:rsidRPr="006E0152">
        <w:rPr>
          <w:rFonts w:ascii="Lucida Sans" w:hAnsi="Lucida Sans" w:cs="Lucida Sans Unicode"/>
          <w:sz w:val="21"/>
          <w:szCs w:val="21"/>
        </w:rPr>
        <w:br/>
      </w:r>
      <w:r w:rsidR="00092177" w:rsidRPr="006E0152">
        <w:rPr>
          <w:rFonts w:ascii="Lucida Sans" w:hAnsi="Lucida Sans" w:cs="Lucida Sans Unicode"/>
          <w:sz w:val="21"/>
          <w:szCs w:val="21"/>
        </w:rPr>
        <w:br/>
      </w:r>
      <w:r w:rsidRPr="006E0152">
        <w:rPr>
          <w:rFonts w:ascii="Lucida Sans" w:hAnsi="Lucida Sans" w:cs="Lucida Sans Unicode"/>
          <w:sz w:val="21"/>
          <w:szCs w:val="21"/>
        </w:rPr>
        <w:t xml:space="preserve">Authorised translators include; </w:t>
      </w:r>
    </w:p>
    <w:p w14:paraId="535AC7D4" w14:textId="77777777" w:rsidR="00BD4BAC" w:rsidRPr="006E0152" w:rsidRDefault="00BD4BAC" w:rsidP="00092177">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University of Bradford Language </w:t>
      </w:r>
      <w:r w:rsidR="006E6D4C" w:rsidRPr="006E0152">
        <w:rPr>
          <w:rFonts w:ascii="Lucida Sans" w:hAnsi="Lucida Sans" w:cs="Lucida Sans Unicode"/>
          <w:sz w:val="21"/>
          <w:szCs w:val="21"/>
        </w:rPr>
        <w:t>Centre</w:t>
      </w:r>
      <w:r w:rsidR="00092177" w:rsidRPr="006E0152">
        <w:rPr>
          <w:rFonts w:ascii="Lucida Sans" w:hAnsi="Lucida Sans" w:cs="Lucida Sans Unicode"/>
          <w:sz w:val="21"/>
          <w:szCs w:val="21"/>
        </w:rPr>
        <w:t>.</w:t>
      </w:r>
    </w:p>
    <w:p w14:paraId="27915039" w14:textId="77777777" w:rsidR="00BD4BAC" w:rsidRPr="006E0152" w:rsidRDefault="00BD4BAC" w:rsidP="00092177">
      <w:pPr>
        <w:pStyle w:val="ListBullet5"/>
        <w:rPr>
          <w:rFonts w:ascii="Lucida Sans" w:hAnsi="Lucida Sans" w:cs="Lucida Sans Unicode"/>
          <w:sz w:val="21"/>
          <w:szCs w:val="21"/>
        </w:rPr>
      </w:pPr>
      <w:r w:rsidRPr="006E0152">
        <w:rPr>
          <w:rFonts w:ascii="Lucida Sans" w:hAnsi="Lucida Sans" w:cs="Lucida Sans Unicode"/>
          <w:sz w:val="21"/>
          <w:szCs w:val="21"/>
        </w:rPr>
        <w:t>A professional translator (the translation must be accompanied by a formal invoice for the services of the translator which includes their formal credentials)</w:t>
      </w:r>
      <w:r w:rsidR="00092177" w:rsidRPr="006E0152">
        <w:rPr>
          <w:rFonts w:ascii="Lucida Sans" w:hAnsi="Lucida Sans" w:cs="Lucida Sans Unicode"/>
          <w:sz w:val="21"/>
          <w:szCs w:val="21"/>
        </w:rPr>
        <w:t>.</w:t>
      </w:r>
    </w:p>
    <w:p w14:paraId="1D2A9914" w14:textId="77777777" w:rsidR="00BD4BAC" w:rsidRPr="006E0152" w:rsidRDefault="00BD4BAC" w:rsidP="00092177">
      <w:pPr>
        <w:pStyle w:val="ListBullet5"/>
        <w:rPr>
          <w:rFonts w:ascii="Lucida Sans" w:hAnsi="Lucida Sans" w:cs="Lucida Sans Unicode"/>
          <w:sz w:val="21"/>
          <w:szCs w:val="21"/>
        </w:rPr>
      </w:pPr>
      <w:r w:rsidRPr="006E0152">
        <w:rPr>
          <w:rFonts w:ascii="Lucida Sans" w:hAnsi="Lucida Sans" w:cs="Lucida Sans Unicode"/>
          <w:sz w:val="21"/>
          <w:szCs w:val="21"/>
        </w:rPr>
        <w:t>An academic employed by the University or by another University (the translation must be accompanied by a formal letter, on University letter headed paper, providing the credentials of the translator).</w:t>
      </w:r>
    </w:p>
    <w:p w14:paraId="1B469D41" w14:textId="77777777" w:rsidR="00BD4BAC" w:rsidRPr="006E0152" w:rsidRDefault="00CB0DBF" w:rsidP="00CB0DBF">
      <w:pPr>
        <w:pStyle w:val="Heading1"/>
        <w:rPr>
          <w:rFonts w:ascii="Lucida Sans" w:hAnsi="Lucida Sans" w:cs="Lucida Sans Unicode"/>
          <w:sz w:val="21"/>
          <w:szCs w:val="21"/>
        </w:rPr>
      </w:pPr>
      <w:bookmarkStart w:id="12" w:name="_Toc50365690"/>
      <w:r w:rsidRPr="006E0152">
        <w:rPr>
          <w:rFonts w:ascii="Lucida Sans" w:hAnsi="Lucida Sans" w:cs="Lucida Sans Unicode"/>
          <w:sz w:val="21"/>
          <w:szCs w:val="21"/>
        </w:rPr>
        <w:t>Establishing a prima facie case</w:t>
      </w:r>
      <w:bookmarkEnd w:id="12"/>
    </w:p>
    <w:p w14:paraId="4BFD34DF" w14:textId="77777777" w:rsidR="00AF32BB"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After the 14 days have elapsed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send a summary of the case, together with the supporting evidence, to a</w:t>
      </w:r>
      <w:r w:rsidR="00550D4E" w:rsidRPr="006E0152">
        <w:rPr>
          <w:rFonts w:ascii="Lucida Sans" w:hAnsi="Lucida Sans" w:cs="Lucida Sans Unicode"/>
          <w:sz w:val="21"/>
          <w:szCs w:val="21"/>
        </w:rPr>
        <w:t>n Investigating Officer</w:t>
      </w:r>
      <w:r w:rsidRPr="006E0152">
        <w:rPr>
          <w:rFonts w:ascii="Lucida Sans" w:hAnsi="Lucida Sans" w:cs="Lucida Sans Unicode"/>
          <w:sz w:val="21"/>
          <w:szCs w:val="21"/>
        </w:rPr>
        <w:t xml:space="preserve">.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also send any response to the allegation that has been made by the student.  </w:t>
      </w:r>
      <w:r w:rsidR="00550D4E" w:rsidRPr="006E0152">
        <w:rPr>
          <w:rFonts w:ascii="Lucida Sans" w:hAnsi="Lucida Sans" w:cs="Lucida Sans Unicode"/>
          <w:sz w:val="21"/>
          <w:szCs w:val="21"/>
        </w:rPr>
        <w:t>The Investigating Officer will normally be a Dean, Associate Dean, Head of School or Division, or Head of other senior academic within a Faculty other than that in which the student is registered.</w:t>
      </w:r>
    </w:p>
    <w:p w14:paraId="5E70CAFD"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It will then be the responsibility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to establish whether a prima facie case of a breach of assess</w:t>
      </w:r>
      <w:r w:rsidR="00501E93" w:rsidRPr="006E0152">
        <w:rPr>
          <w:rFonts w:ascii="Lucida Sans" w:hAnsi="Lucida Sans" w:cs="Lucida Sans Unicode"/>
          <w:sz w:val="21"/>
          <w:szCs w:val="21"/>
        </w:rPr>
        <w:t xml:space="preserve">ment regulations exists.  This </w:t>
      </w:r>
      <w:r w:rsidRPr="006E0152">
        <w:rPr>
          <w:rFonts w:ascii="Lucida Sans" w:hAnsi="Lucida Sans" w:cs="Lucida Sans Unicode"/>
          <w:sz w:val="21"/>
          <w:szCs w:val="21"/>
        </w:rPr>
        <w:t xml:space="preserve">decision will be </w:t>
      </w:r>
      <w:r w:rsidR="00501E93" w:rsidRPr="006E0152">
        <w:rPr>
          <w:rFonts w:ascii="Lucida Sans" w:hAnsi="Lucida Sans" w:cs="Lucida Sans Unicode"/>
          <w:sz w:val="21"/>
          <w:szCs w:val="21"/>
        </w:rPr>
        <w:t>communicated</w:t>
      </w:r>
      <w:r w:rsidRPr="006E0152">
        <w:rPr>
          <w:rFonts w:ascii="Lucida Sans" w:hAnsi="Lucida Sans" w:cs="Lucida Sans Unicode"/>
          <w:sz w:val="21"/>
          <w:szCs w:val="21"/>
        </w:rPr>
        <w:t xml:space="preserv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normally within one week of the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receiving the allegation.</w:t>
      </w:r>
    </w:p>
    <w:p w14:paraId="00575EE9"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and/or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be permitted to seek additional information from the Invigilator/Internal Examiner in the event that the response to the allegation provided by the student raises issues that require further clarification.</w:t>
      </w:r>
    </w:p>
    <w:p w14:paraId="2D48F632"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decides that there is no prima facie case, the student, and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will be informed and no further action will be taken.</w:t>
      </w:r>
    </w:p>
    <w:p w14:paraId="3BEE5393"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such cases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hold data relating to the allegation only for such time as is required to provide statistical information about the process to the University.  After such time the records relating to the allegation will be deleted.</w:t>
      </w:r>
    </w:p>
    <w:p w14:paraId="01EB3D24" w14:textId="77777777" w:rsidR="00BD4BAC" w:rsidRPr="006E0152" w:rsidRDefault="00BD4BAC" w:rsidP="00CB0DBF">
      <w:pPr>
        <w:pStyle w:val="Heading1"/>
        <w:rPr>
          <w:rFonts w:ascii="Lucida Sans" w:hAnsi="Lucida Sans" w:cs="Lucida Sans Unicode"/>
          <w:sz w:val="21"/>
          <w:szCs w:val="21"/>
        </w:rPr>
      </w:pPr>
      <w:bookmarkStart w:id="13" w:name="_Toc50365691"/>
      <w:r w:rsidRPr="006E0152">
        <w:rPr>
          <w:rFonts w:ascii="Lucida Sans" w:hAnsi="Lucida Sans" w:cs="Lucida Sans Unicode"/>
          <w:sz w:val="21"/>
          <w:szCs w:val="21"/>
        </w:rPr>
        <w:t>Determinati</w:t>
      </w:r>
      <w:r w:rsidR="00CB0DBF" w:rsidRPr="006E0152">
        <w:rPr>
          <w:rFonts w:ascii="Lucida Sans" w:hAnsi="Lucida Sans" w:cs="Lucida Sans Unicode"/>
          <w:sz w:val="21"/>
          <w:szCs w:val="21"/>
        </w:rPr>
        <w:t>on of Procedures to be followed</w:t>
      </w:r>
      <w:bookmarkEnd w:id="13"/>
    </w:p>
    <w:p w14:paraId="340961D1"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decides that there is a prima facie case in respect of a breach of regulations they will, at the same time, consider whether the case is sufficiently minor that it can be dealt with by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using their summary powers.</w:t>
      </w:r>
    </w:p>
    <w:p w14:paraId="2D1A1846" w14:textId="203861BB"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 Investigating Dean’s summary powers comprise the authority to determine an academic penalty in accordance with the </w:t>
      </w:r>
      <w:r w:rsidRPr="00511A1D">
        <w:rPr>
          <w:rFonts w:ascii="Lucida Sans" w:hAnsi="Lucida Sans" w:cs="Lucida Sans Unicode"/>
          <w:sz w:val="21"/>
          <w:szCs w:val="21"/>
        </w:rPr>
        <w:t xml:space="preserve">University </w:t>
      </w:r>
      <w:r w:rsidR="004A1CE7" w:rsidRPr="00511A1D">
        <w:rPr>
          <w:rFonts w:ascii="Lucida Sans" w:hAnsi="Lucida Sans" w:cs="Lucida Sans Unicode"/>
          <w:sz w:val="21"/>
          <w:szCs w:val="21"/>
        </w:rPr>
        <w:t>Penalty Tariff</w:t>
      </w:r>
      <w:r w:rsidRPr="006E0152">
        <w:rPr>
          <w:rFonts w:ascii="Lucida Sans" w:hAnsi="Lucida Sans" w:cs="Lucida Sans Unicode"/>
          <w:sz w:val="21"/>
          <w:szCs w:val="21"/>
        </w:rPr>
        <w:t xml:space="preserve"> up to and including a maximum penalty of the failure of the student in the unit(s) of assessment concerned (i.e. the recording of a mark of 0%)</w:t>
      </w:r>
      <w:r w:rsidR="009C7DDF" w:rsidRPr="006E0152">
        <w:rPr>
          <w:rFonts w:ascii="Lucida Sans" w:hAnsi="Lucida Sans" w:cs="Lucida Sans Unicode"/>
          <w:sz w:val="21"/>
          <w:szCs w:val="21"/>
        </w:rPr>
        <w:t>.</w:t>
      </w:r>
    </w:p>
    <w:p w14:paraId="5736317C" w14:textId="77777777" w:rsidR="00BD4BAC" w:rsidRPr="006E0152" w:rsidRDefault="00D64414"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 Investigating </w:t>
      </w:r>
      <w:r w:rsidR="00A51D87" w:rsidRPr="006E0152">
        <w:rPr>
          <w:rFonts w:ascii="Lucida Sans" w:hAnsi="Lucida Sans" w:cs="Lucida Sans Unicode"/>
          <w:sz w:val="21"/>
          <w:szCs w:val="21"/>
        </w:rPr>
        <w:t>Officer</w:t>
      </w:r>
      <w:r w:rsidR="00BD4BAC" w:rsidRPr="006E0152">
        <w:rPr>
          <w:rFonts w:ascii="Lucida Sans" w:hAnsi="Lucida Sans" w:cs="Lucida Sans Unicode"/>
          <w:sz w:val="21"/>
          <w:szCs w:val="21"/>
        </w:rPr>
        <w:t xml:space="preserve">’s summary powers </w:t>
      </w:r>
      <w:r w:rsidR="00BD4BAC" w:rsidRPr="006E0152">
        <w:rPr>
          <w:rFonts w:ascii="Lucida Sans" w:hAnsi="Lucida Sans" w:cs="Lucida Sans Unicode"/>
          <w:b/>
          <w:bCs/>
          <w:sz w:val="21"/>
          <w:szCs w:val="21"/>
        </w:rPr>
        <w:t>do not</w:t>
      </w:r>
      <w:r w:rsidR="00BD4BAC" w:rsidRPr="006E0152">
        <w:rPr>
          <w:rFonts w:ascii="Lucida Sans" w:hAnsi="Lucida Sans" w:cs="Lucida Sans Unicode"/>
          <w:sz w:val="21"/>
          <w:szCs w:val="21"/>
        </w:rPr>
        <w:t xml:space="preserve"> include the imposition of any penalty whereby the consequences of that penalty would lead the student to be excluded from the University or would preclude the student from completing the award on which they are registered.</w:t>
      </w:r>
    </w:p>
    <w:p w14:paraId="4940C419"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An instance of academic misconduct by a student, other than the first instance</w:t>
      </w:r>
      <w:r w:rsidR="00EC4749" w:rsidRPr="006E0152">
        <w:rPr>
          <w:rFonts w:ascii="Lucida Sans" w:hAnsi="Lucida Sans" w:cs="Lucida Sans Unicode"/>
          <w:sz w:val="21"/>
          <w:szCs w:val="21"/>
        </w:rPr>
        <w:t xml:space="preserve"> of plagiarism</w:t>
      </w:r>
      <w:r w:rsidRPr="006E0152">
        <w:rPr>
          <w:rFonts w:ascii="Lucida Sans" w:hAnsi="Lucida Sans" w:cs="Lucida Sans Unicode"/>
          <w:sz w:val="21"/>
          <w:szCs w:val="21"/>
        </w:rPr>
        <w:t xml:space="preserve"> committed by a first or foundation year student</w:t>
      </w:r>
      <w:r w:rsidR="006E6D4C" w:rsidRPr="006E0152">
        <w:rPr>
          <w:rFonts w:ascii="Lucida Sans" w:hAnsi="Lucida Sans" w:cs="Lucida Sans Unicode"/>
          <w:sz w:val="21"/>
          <w:szCs w:val="21"/>
        </w:rPr>
        <w:t>,</w:t>
      </w:r>
      <w:r w:rsidRPr="006E0152">
        <w:rPr>
          <w:rFonts w:ascii="Lucida Sans" w:hAnsi="Lucida Sans" w:cs="Lucida Sans Unicode"/>
          <w:sz w:val="21"/>
          <w:szCs w:val="21"/>
        </w:rPr>
        <w:t xml:space="preserve"> will be counted as an attempt at assessment.</w:t>
      </w:r>
    </w:p>
    <w:p w14:paraId="4FC31AD8"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opinion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the penalty incurred might exceed that which is permitted within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’s summary powers, the case will be referred to an Investigating Committee</w:t>
      </w:r>
      <w:r w:rsidR="009C7DDF" w:rsidRPr="006E0152">
        <w:rPr>
          <w:rFonts w:ascii="Lucida Sans" w:hAnsi="Lucida Sans" w:cs="Lucida Sans Unicode"/>
          <w:sz w:val="21"/>
          <w:szCs w:val="21"/>
        </w:rPr>
        <w:t>.</w:t>
      </w:r>
    </w:p>
    <w:p w14:paraId="60301418"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w:t>
      </w:r>
      <w:r w:rsidRPr="006E0152">
        <w:rPr>
          <w:rFonts w:ascii="Lucida Sans" w:hAnsi="Lucida Sans" w:cs="Lucida Sans Unicode"/>
          <w:i/>
          <w:iCs/>
          <w:sz w:val="21"/>
          <w:szCs w:val="21"/>
        </w:rPr>
        <w:t>prima facie</w:t>
      </w:r>
      <w:r w:rsidRPr="006E0152">
        <w:rPr>
          <w:rFonts w:ascii="Lucida Sans" w:hAnsi="Lucida Sans" w:cs="Lucida Sans Unicode"/>
          <w:sz w:val="21"/>
          <w:szCs w:val="21"/>
        </w:rPr>
        <w:t xml:space="preserve"> case is found in relation to a suspected breach of assessment regulations involving an undergraduate, postgraduate or doctoral project, thesis or dissertation, </w:t>
      </w:r>
      <w:r w:rsidR="008604D4" w:rsidRPr="006E0152">
        <w:rPr>
          <w:rFonts w:ascii="Lucida Sans" w:hAnsi="Lucida Sans" w:cs="Lucida Sans Unicode"/>
          <w:sz w:val="21"/>
          <w:szCs w:val="21"/>
        </w:rPr>
        <w:t xml:space="preserve">or in the case of the suspected purchase of material from an essay writing site or company, </w:t>
      </w:r>
      <w:r w:rsidRPr="006E0152">
        <w:rPr>
          <w:rFonts w:ascii="Lucida Sans" w:hAnsi="Lucida Sans" w:cs="Lucida Sans Unicode"/>
          <w:sz w:val="21"/>
          <w:szCs w:val="21"/>
        </w:rPr>
        <w:t xml:space="preserve">the matter will automatically be referred for consideration by an Investigating Committee. </w:t>
      </w:r>
    </w:p>
    <w:p w14:paraId="2BA01E1B" w14:textId="77777777" w:rsidR="00BD4BAC" w:rsidRPr="006E0152" w:rsidRDefault="00BD4BAC" w:rsidP="00CB0DBF">
      <w:pPr>
        <w:pStyle w:val="Heading1"/>
        <w:rPr>
          <w:rFonts w:ascii="Lucida Sans" w:hAnsi="Lucida Sans" w:cs="Lucida Sans Unicode"/>
          <w:sz w:val="21"/>
          <w:szCs w:val="21"/>
        </w:rPr>
      </w:pPr>
      <w:bookmarkStart w:id="14" w:name="_Toc50365692"/>
      <w:r w:rsidRPr="006E0152">
        <w:rPr>
          <w:rFonts w:ascii="Lucida Sans" w:hAnsi="Lucida Sans" w:cs="Lucida Sans Unicode"/>
          <w:sz w:val="21"/>
          <w:szCs w:val="21"/>
        </w:rPr>
        <w:t>Conside</w:t>
      </w:r>
      <w:r w:rsidR="00CB0DBF" w:rsidRPr="006E0152">
        <w:rPr>
          <w:rFonts w:ascii="Lucida Sans" w:hAnsi="Lucida Sans" w:cs="Lucida Sans Unicode"/>
          <w:sz w:val="21"/>
          <w:szCs w:val="21"/>
        </w:rPr>
        <w:t xml:space="preserve">ration by an Investigating </w:t>
      </w:r>
      <w:r w:rsidR="00A51D87" w:rsidRPr="006E0152">
        <w:rPr>
          <w:rFonts w:ascii="Lucida Sans" w:hAnsi="Lucida Sans" w:cs="Lucida Sans Unicode"/>
          <w:sz w:val="21"/>
          <w:szCs w:val="21"/>
        </w:rPr>
        <w:t>Officer</w:t>
      </w:r>
      <w:bookmarkEnd w:id="14"/>
    </w:p>
    <w:p w14:paraId="4D81B130" w14:textId="77777777" w:rsidR="00BD4BAC" w:rsidRPr="006E0152" w:rsidRDefault="00BD4BAC" w:rsidP="00BD4BAC">
      <w:pPr>
        <w:rPr>
          <w:rFonts w:ascii="Lucida Sans" w:hAnsi="Lucida Sans" w:cs="Lucida Sans Unicode"/>
          <w:sz w:val="21"/>
          <w:szCs w:val="21"/>
        </w:rPr>
      </w:pPr>
      <w:r w:rsidRPr="006E0152">
        <w:rPr>
          <w:rFonts w:ascii="Lucida Sans" w:hAnsi="Lucida Sans" w:cs="Lucida Sans Unicode"/>
          <w:sz w:val="21"/>
          <w:szCs w:val="21"/>
        </w:rPr>
        <w:t xml:space="preserve">The following procedures will apply in cases to be dealt with by an Investigating </w:t>
      </w:r>
      <w:r w:rsidR="00A51D87" w:rsidRPr="006E0152">
        <w:rPr>
          <w:rFonts w:ascii="Lucida Sans" w:hAnsi="Lucida Sans" w:cs="Lucida Sans Unicode"/>
          <w:sz w:val="21"/>
          <w:szCs w:val="21"/>
        </w:rPr>
        <w:t>Officer</w:t>
      </w:r>
      <w:r w:rsidR="006E6D4C" w:rsidRPr="006E0152">
        <w:rPr>
          <w:rFonts w:ascii="Lucida Sans" w:hAnsi="Lucida Sans" w:cs="Lucida Sans Unicode"/>
          <w:sz w:val="21"/>
          <w:szCs w:val="21"/>
        </w:rPr>
        <w:t xml:space="preserve"> </w:t>
      </w:r>
      <w:r w:rsidRPr="006E0152">
        <w:rPr>
          <w:rFonts w:ascii="Lucida Sans" w:hAnsi="Lucida Sans" w:cs="Lucida Sans Unicode"/>
          <w:sz w:val="21"/>
          <w:szCs w:val="21"/>
        </w:rPr>
        <w:t>under summary powers:</w:t>
      </w:r>
    </w:p>
    <w:p w14:paraId="371352E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At any point in the proceedings a student may request that their case be considered by means of attendance at a formal </w:t>
      </w:r>
      <w:r w:rsidR="00550D4E" w:rsidRPr="006E0152">
        <w:rPr>
          <w:rFonts w:ascii="Lucida Sans" w:hAnsi="Lucida Sans" w:cs="Lucida Sans Unicode"/>
          <w:sz w:val="21"/>
          <w:szCs w:val="21"/>
        </w:rPr>
        <w:t xml:space="preserve">Academic Misconduct Hearing </w:t>
      </w:r>
      <w:r w:rsidRPr="006E0152">
        <w:rPr>
          <w:rFonts w:ascii="Lucida Sans" w:hAnsi="Lucida Sans" w:cs="Lucida Sans Unicode"/>
          <w:sz w:val="21"/>
          <w:szCs w:val="21"/>
        </w:rPr>
        <w:t xml:space="preserve">with an Independent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t>
      </w:r>
    </w:p>
    <w:p w14:paraId="630A26F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all instances, an allegation against a student will be considered on a case-by-case basis, taking full cognisance of any extenuating circumstances and/or evidence presented by the student.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consider evidence that has been provided by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alongside any response to the allegation made by the student and will have the power to conduct such investigations relating to the allegation as may seem to them to be appropriate, including seeking further information from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and/or from the student; this may include inviting the student to attend a formal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Hearing.</w:t>
      </w:r>
    </w:p>
    <w:p w14:paraId="66C90030" w14:textId="50F6B80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allegation is admitted by the student in their response,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consider any extenuating circumstances submitted by the student and will determine an appropriate academic penalty in accordance with the </w:t>
      </w:r>
      <w:r w:rsidRPr="00511A1D">
        <w:rPr>
          <w:rFonts w:ascii="Lucida Sans" w:hAnsi="Lucida Sans" w:cs="Lucida Sans Unicode"/>
          <w:sz w:val="21"/>
          <w:szCs w:val="21"/>
        </w:rPr>
        <w:t xml:space="preserve">University </w:t>
      </w:r>
      <w:r w:rsidR="004A1CE7" w:rsidRPr="00511A1D">
        <w:rPr>
          <w:rFonts w:ascii="Lucida Sans" w:hAnsi="Lucida Sans" w:cs="Lucida Sans Unicode"/>
          <w:sz w:val="21"/>
          <w:szCs w:val="21"/>
        </w:rPr>
        <w:t>Penalty Tariff</w:t>
      </w:r>
      <w:r w:rsidRPr="006E0152">
        <w:rPr>
          <w:rFonts w:ascii="Lucida Sans" w:hAnsi="Lucida Sans" w:cs="Lucida Sans Unicode"/>
          <w:sz w:val="21"/>
          <w:szCs w:val="21"/>
        </w:rPr>
        <w:t xml:space="preserve"> up to and including a maximum penalty of the failure of the student in the unit(s) of assessment concerned (i.e. the recording of a mark of 0%)</w:t>
      </w:r>
    </w:p>
    <w:p w14:paraId="06E2C87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allegation is not admitted by the student, or in the event that the student does not respond to the allegation,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come to a conclusion as to whether or not, on the balance of probabilities, there has been a breach of the Examination or Assessment Regulations</w:t>
      </w:r>
      <w:r w:rsidR="000D3D02">
        <w:rPr>
          <w:rFonts w:ascii="Lucida Sans" w:hAnsi="Lucida Sans" w:cs="Lucida Sans Unicode"/>
          <w:sz w:val="21"/>
          <w:szCs w:val="21"/>
        </w:rPr>
        <w:t xml:space="preserve"> (as outlined in Regulation 7)</w:t>
      </w:r>
      <w:r w:rsidRPr="006E0152">
        <w:rPr>
          <w:rFonts w:ascii="Lucida Sans" w:hAnsi="Lucida Sans" w:cs="Lucida Sans Unicode"/>
          <w:sz w:val="21"/>
          <w:szCs w:val="21"/>
        </w:rPr>
        <w:t xml:space="preserve">. This decision will be made on the basis of the initial report from the Invigilator/Internal Examiner, the supporting evidence, the student’s response (if provided) and any further investigations that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has conducted, including a</w:t>
      </w:r>
      <w:r w:rsidR="00A51D87" w:rsidRPr="006E0152">
        <w:rPr>
          <w:rFonts w:ascii="Lucida Sans" w:hAnsi="Lucida Sans" w:cs="Lucida Sans Unicode"/>
          <w:sz w:val="21"/>
          <w:szCs w:val="21"/>
        </w:rPr>
        <w:t>n Academic Misconduct</w:t>
      </w:r>
      <w:r w:rsidRPr="006E0152">
        <w:rPr>
          <w:rFonts w:ascii="Lucida Sans" w:hAnsi="Lucida Sans" w:cs="Lucida Sans Unicode"/>
          <w:sz w:val="21"/>
          <w:szCs w:val="21"/>
        </w:rPr>
        <w:t xml:space="preserve"> Hearing if called. </w:t>
      </w:r>
    </w:p>
    <w:p w14:paraId="6465FA52"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concludes that no </w:t>
      </w:r>
      <w:r w:rsidR="00A51D87"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has taken place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informed the student will be informed in writing and no further action will be taken.</w:t>
      </w:r>
    </w:p>
    <w:p w14:paraId="0E91CB65"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such cases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hold data relating to the allegation only for such time as is required to provide statistical information about the process to the University.  After such time the records relating to the allegation will be deleted.</w:t>
      </w:r>
    </w:p>
    <w:p w14:paraId="2642A40A" w14:textId="020802AE"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on the balance of probabilities, </w:t>
      </w:r>
      <w:r w:rsidR="00A51D87" w:rsidRPr="006E0152">
        <w:rPr>
          <w:rFonts w:ascii="Lucida Sans" w:hAnsi="Lucida Sans" w:cs="Lucida Sans Unicode"/>
          <w:sz w:val="21"/>
          <w:szCs w:val="21"/>
        </w:rPr>
        <w:t>it is determined that academic misconduct has taken place</w:t>
      </w:r>
      <w:r w:rsidRPr="006E0152">
        <w:rPr>
          <w:rFonts w:ascii="Lucida Sans" w:hAnsi="Lucida Sans" w:cs="Lucida Sans Unicode"/>
          <w:sz w:val="21"/>
          <w:szCs w:val="21"/>
        </w:rPr>
        <w:t xml:space="preserv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determine an appropriate academic penalty in accordance with </w:t>
      </w:r>
      <w:r w:rsidRPr="00511A1D">
        <w:rPr>
          <w:rFonts w:ascii="Lucida Sans" w:hAnsi="Lucida Sans" w:cs="Lucida Sans Unicode"/>
          <w:sz w:val="21"/>
          <w:szCs w:val="21"/>
        </w:rPr>
        <w:t xml:space="preserve">University </w:t>
      </w:r>
      <w:r w:rsidR="004A1CE7" w:rsidRPr="00511A1D">
        <w:rPr>
          <w:rFonts w:ascii="Lucida Sans" w:hAnsi="Lucida Sans" w:cs="Lucida Sans Unicode"/>
          <w:sz w:val="21"/>
          <w:szCs w:val="21"/>
        </w:rPr>
        <w:t>Penalty Tariff</w:t>
      </w:r>
      <w:r w:rsidRPr="006E0152">
        <w:rPr>
          <w:rFonts w:ascii="Lucida Sans" w:hAnsi="Lucida Sans" w:cs="Lucida Sans Unicode"/>
          <w:sz w:val="21"/>
          <w:szCs w:val="21"/>
        </w:rPr>
        <w:t xml:space="preserve"> up to and including a maximum penalty of the failure of the student in the unit(s) of assessment concerned (i.e. the recording of a mark of 0%)</w:t>
      </w:r>
      <w:r w:rsidR="00CB0DBF" w:rsidRPr="006E0152">
        <w:rPr>
          <w:rFonts w:ascii="Lucida Sans" w:hAnsi="Lucida Sans" w:cs="Lucida Sans Unicode"/>
          <w:sz w:val="21"/>
          <w:szCs w:val="21"/>
        </w:rPr>
        <w:t>.</w:t>
      </w:r>
      <w:r w:rsidR="00CB0DBF" w:rsidRPr="006E0152">
        <w:rPr>
          <w:rFonts w:ascii="Lucida Sans" w:hAnsi="Lucida Sans" w:cs="Lucida Sans Unicode"/>
          <w:sz w:val="21"/>
          <w:szCs w:val="21"/>
        </w:rPr>
        <w:br/>
      </w:r>
      <w:r w:rsidR="00CB0DBF" w:rsidRPr="006E0152">
        <w:rPr>
          <w:rFonts w:ascii="Lucida Sans" w:hAnsi="Lucida Sans" w:cs="Lucida Sans Unicode"/>
          <w:sz w:val="21"/>
          <w:szCs w:val="21"/>
        </w:rPr>
        <w:br/>
      </w:r>
      <w:r w:rsidRPr="006E0152">
        <w:rPr>
          <w:rFonts w:ascii="Lucida Sans" w:hAnsi="Lucida Sans" w:cs="Lucida Sans Unicode"/>
          <w:sz w:val="21"/>
          <w:szCs w:val="21"/>
        </w:rPr>
        <w:t xml:space="preserve">For the purposes of these regulations, students will have been deemed to have achieved a pass in an element of assessment on achieving a mark of 40%, or the pass mark specified by the relevant course regulations.  </w:t>
      </w:r>
    </w:p>
    <w:p w14:paraId="3F39E802" w14:textId="57B0E1CE"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All students who are found answerable for cases of plagiarism, at whatever stage of their studies, will be required undertake and complete a Plagiarism Awareness Programme which will be delivered by </w:t>
      </w:r>
      <w:r w:rsidR="00A51D87" w:rsidRPr="002C76B8">
        <w:rPr>
          <w:rFonts w:ascii="Lucida Sans" w:hAnsi="Lucida Sans" w:cs="Lucida Sans Unicode"/>
          <w:sz w:val="21"/>
          <w:szCs w:val="21"/>
        </w:rPr>
        <w:t>Library</w:t>
      </w:r>
      <w:r w:rsidR="002C76B8">
        <w:rPr>
          <w:rFonts w:ascii="Lucida Sans" w:hAnsi="Lucida Sans" w:cs="Lucida Sans Unicode"/>
          <w:sz w:val="21"/>
          <w:szCs w:val="21"/>
        </w:rPr>
        <w:t xml:space="preserve"> Services</w:t>
      </w:r>
      <w:r w:rsidR="00615213">
        <w:rPr>
          <w:rFonts w:ascii="Lucida Sans" w:hAnsi="Lucida Sans" w:cs="Lucida Sans Unicode"/>
          <w:sz w:val="21"/>
          <w:szCs w:val="21"/>
        </w:rPr>
        <w:t>.</w:t>
      </w:r>
      <w:r w:rsidR="009C7DDF" w:rsidRPr="006E0152">
        <w:rPr>
          <w:rFonts w:ascii="Lucida Sans" w:hAnsi="Lucida Sans" w:cs="Lucida Sans Unicode"/>
          <w:sz w:val="21"/>
          <w:szCs w:val="21"/>
        </w:rPr>
        <w:t xml:space="preserve"> </w:t>
      </w:r>
      <w:r w:rsidR="00BC3642" w:rsidRPr="006E0152">
        <w:rPr>
          <w:rFonts w:ascii="Lucida Sans" w:hAnsi="Lucida Sans" w:cs="Lucida Sans Unicode"/>
          <w:sz w:val="21"/>
          <w:szCs w:val="21"/>
        </w:rPr>
        <w:t>S</w:t>
      </w:r>
      <w:r w:rsidRPr="006E0152">
        <w:rPr>
          <w:rFonts w:ascii="Lucida Sans" w:hAnsi="Lucida Sans" w:cs="Lucida Sans Unicode"/>
          <w:sz w:val="21"/>
          <w:szCs w:val="21"/>
        </w:rPr>
        <w:t xml:space="preserve">tudents will be referred to and supported by </w:t>
      </w:r>
      <w:r w:rsidRPr="00F5415D">
        <w:rPr>
          <w:rFonts w:ascii="Lucida Sans" w:hAnsi="Lucida Sans" w:cs="Lucida Sans Unicode"/>
          <w:sz w:val="21"/>
          <w:szCs w:val="21"/>
        </w:rPr>
        <w:t>appropriate specialists</w:t>
      </w:r>
      <w:r w:rsidRPr="006E0152">
        <w:rPr>
          <w:rFonts w:ascii="Lucida Sans" w:hAnsi="Lucida Sans" w:cs="Lucida Sans Unicode"/>
          <w:sz w:val="21"/>
          <w:szCs w:val="21"/>
        </w:rPr>
        <w:t xml:space="preserve"> from the Library.  The programme contains a number of assessments designed to assess their understanding of what constitutes plagiarism and of the appropriate referencing convention within their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2F127CE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requirement for students to attend the Plagiarism Awareness Programme is part of the penalty imposed on the student in respect of the Breach of Assessment Regulations.  The Subject Librarian will be copied into the outcome or Completion of Procedures letter sent to the student and will contact the student directly and ask them to attend the Programme.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be informed when the student has completed the Plagiarism Awareness Programme.</w:t>
      </w:r>
    </w:p>
    <w:p w14:paraId="42B0B764"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after two attempts to establish contact, the student does not attend the Programme, the Subject Librarian will inform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It is then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student attends LSS for support, or, if attendance at the Programme is not forthcoming, to make arrangements to suspend the student from their course of study.</w:t>
      </w:r>
    </w:p>
    <w:p w14:paraId="57860F2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responsibility for the subsequent monitoring of the student rests with the student’s </w:t>
      </w:r>
      <w:r w:rsidR="002C0075" w:rsidRPr="006E0152">
        <w:rPr>
          <w:rFonts w:ascii="Lucida Sans" w:hAnsi="Lucida Sans" w:cs="Lucida Sans Unicode"/>
          <w:sz w:val="21"/>
          <w:szCs w:val="21"/>
        </w:rPr>
        <w:t>Personal Academic Tutor</w:t>
      </w:r>
      <w:r w:rsidRPr="006E0152">
        <w:rPr>
          <w:rFonts w:ascii="Lucida Sans" w:hAnsi="Lucida Sans" w:cs="Lucida Sans Unicode"/>
          <w:sz w:val="21"/>
          <w:szCs w:val="21"/>
        </w:rPr>
        <w:t xml:space="preserve">, or designated equivalent within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w:t>
      </w:r>
    </w:p>
    <w:p w14:paraId="2E3D9A68"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after two attempts to establish contact, the student does not attend the Programme, the Subject Librarian will inform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and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It is then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student attends LSS for support, or, if attendance at the Programme is not forthcoming, to make arrangements to suspend the student from their course of study.</w:t>
      </w:r>
    </w:p>
    <w:p w14:paraId="5817E83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Data to support an evaluation and review of this process will be provided to the Learning and Teaching Committee on an annual basis.</w:t>
      </w:r>
    </w:p>
    <w:p w14:paraId="7B4F980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determining the penalty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take into consideration the extent and seriousness of the breach</w:t>
      </w:r>
      <w:r w:rsidR="00E45653" w:rsidRPr="006E0152">
        <w:rPr>
          <w:rFonts w:ascii="Lucida Sans" w:hAnsi="Lucida Sans" w:cs="Lucida Sans Unicode"/>
          <w:sz w:val="21"/>
          <w:szCs w:val="21"/>
        </w:rPr>
        <w:t xml:space="preserve">.  When considering whether there was an attempt to deceive on the part of the student, the Investigating </w:t>
      </w:r>
      <w:r w:rsidR="00A51D87" w:rsidRPr="006E0152">
        <w:rPr>
          <w:rFonts w:ascii="Lucida Sans" w:hAnsi="Lucida Sans" w:cs="Lucida Sans Unicode"/>
          <w:sz w:val="21"/>
          <w:szCs w:val="21"/>
        </w:rPr>
        <w:t>Officer</w:t>
      </w:r>
      <w:r w:rsidR="00E45653" w:rsidRPr="006E0152">
        <w:rPr>
          <w:rFonts w:ascii="Lucida Sans" w:hAnsi="Lucida Sans" w:cs="Lucida Sans Unicode"/>
          <w:sz w:val="21"/>
          <w:szCs w:val="21"/>
        </w:rPr>
        <w:t xml:space="preserve"> may consider evidence of previously proven academic misconduct.</w:t>
      </w:r>
      <w:r w:rsidRPr="006E0152">
        <w:rPr>
          <w:rFonts w:ascii="Lucida Sans" w:hAnsi="Lucida Sans" w:cs="Lucida Sans Unicode"/>
          <w:sz w:val="21"/>
          <w:szCs w:val="21"/>
        </w:rPr>
        <w:t xml:space="preserv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also take full account of the response submitted by the student and any mitigation the student may have provided.</w:t>
      </w:r>
    </w:p>
    <w:p w14:paraId="144373B4"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contact the student informing them of the outcome of the case and the nature of the academic penalty, via email, as soon as possible after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has made a decision.  </w:t>
      </w:r>
    </w:p>
    <w:p w14:paraId="22B34CB2"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at the same time, inform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’s decision and the academic penalty imposed.  It will be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ensure that the penalty is carried out, that the University’s records are amended as appropriate and that other areas of the University, such as Student Support Services, are informed of this decision.</w:t>
      </w:r>
      <w:r w:rsidR="00CB0DBF" w:rsidRPr="006E0152">
        <w:rPr>
          <w:rFonts w:ascii="Lucida Sans" w:hAnsi="Lucida Sans" w:cs="Lucida Sans Unicode"/>
          <w:sz w:val="21"/>
          <w:szCs w:val="21"/>
        </w:rPr>
        <w:br/>
      </w:r>
      <w:r w:rsidR="00CB0DBF" w:rsidRPr="006E0152">
        <w:rPr>
          <w:rFonts w:ascii="Lucida Sans" w:hAnsi="Lucida Sans" w:cs="Lucida Sans Unicode"/>
          <w:sz w:val="21"/>
          <w:szCs w:val="21"/>
        </w:rPr>
        <w:br/>
      </w:r>
      <w:r w:rsidRPr="006E0152">
        <w:rPr>
          <w:rFonts w:ascii="Lucida Sans" w:hAnsi="Lucida Sans" w:cs="Lucida Sans Unicode"/>
          <w:sz w:val="21"/>
          <w:szCs w:val="21"/>
        </w:rPr>
        <w:t xml:space="preserve">It will be the responsibility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draw the attention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any subsequent occurrence of the student being suspected of a breach of assessment regulations.</w:t>
      </w:r>
    </w:p>
    <w:p w14:paraId="01348445"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Any student who wishes to contest and appeal the findings of an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is entitled to have their case reviewed by an Independent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Students must write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within </w:t>
      </w:r>
      <w:r w:rsidR="00DB32B2" w:rsidRPr="006E0152">
        <w:rPr>
          <w:rFonts w:ascii="Lucida Sans" w:hAnsi="Lucida Sans" w:cs="Lucida Sans Unicode"/>
          <w:sz w:val="21"/>
          <w:szCs w:val="21"/>
        </w:rPr>
        <w:t xml:space="preserve">10 working days </w:t>
      </w:r>
      <w:r w:rsidRPr="006E0152">
        <w:rPr>
          <w:rFonts w:ascii="Lucida Sans" w:hAnsi="Lucida Sans" w:cs="Lucida Sans Unicode"/>
          <w:sz w:val="21"/>
          <w:szCs w:val="21"/>
        </w:rPr>
        <w:t xml:space="preserve">of receipt of the letter informing them of the outcome of the </w:t>
      </w:r>
      <w:r w:rsidR="00550D4E" w:rsidRPr="006E0152">
        <w:rPr>
          <w:rFonts w:ascii="Lucida Sans" w:hAnsi="Lucida Sans" w:cs="Lucida Sans Unicode"/>
          <w:sz w:val="21"/>
          <w:szCs w:val="21"/>
        </w:rPr>
        <w:t xml:space="preserve">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’s Investigation, to request a formal Independent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This right of appeal applies even if the student has asked, during the investigatory process, for their case to be heard by an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in person.  </w:t>
      </w:r>
    </w:p>
    <w:p w14:paraId="50194B47"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decision of any subsequent </w:t>
      </w:r>
      <w:r w:rsidR="00550D4E" w:rsidRPr="006E0152">
        <w:rPr>
          <w:rFonts w:ascii="Lucida Sans" w:hAnsi="Lucida Sans" w:cs="Lucida Sans Unicode"/>
          <w:sz w:val="21"/>
          <w:szCs w:val="21"/>
        </w:rPr>
        <w:t xml:space="preserve">Academic Misconduct Hearing </w:t>
      </w:r>
      <w:r w:rsidRPr="006E0152">
        <w:rPr>
          <w:rFonts w:ascii="Lucida Sans" w:hAnsi="Lucida Sans" w:cs="Lucida Sans Unicode"/>
          <w:sz w:val="21"/>
          <w:szCs w:val="21"/>
        </w:rPr>
        <w:t xml:space="preserve">by an Independent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will be final and will not be subject to any further appeal.</w:t>
      </w:r>
    </w:p>
    <w:p w14:paraId="787CB75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For the purposes of these regulations, students will be deemed to have achieved a pass in the specified assessment on achieving a mark of 40%, or the pass mark specified by the relevant course regulations.  </w:t>
      </w:r>
      <w:r w:rsidR="001B7A1B" w:rsidRPr="006E0152">
        <w:rPr>
          <w:rFonts w:ascii="Lucida Sans" w:hAnsi="Lucida Sans" w:cs="Lucida Sans Unicode"/>
          <w:sz w:val="21"/>
          <w:szCs w:val="21"/>
        </w:rPr>
        <w:br/>
      </w:r>
      <w:r w:rsidR="001B7A1B" w:rsidRPr="006E0152">
        <w:rPr>
          <w:rFonts w:ascii="Lucida Sans" w:hAnsi="Lucida Sans" w:cs="Lucida Sans Unicode"/>
          <w:sz w:val="21"/>
          <w:szCs w:val="21"/>
        </w:rPr>
        <w:br/>
      </w:r>
      <w:r w:rsidRPr="006E0152">
        <w:rPr>
          <w:rFonts w:ascii="Lucida Sans" w:hAnsi="Lucida Sans" w:cs="Lucida Sans Unicode"/>
          <w:sz w:val="21"/>
          <w:szCs w:val="21"/>
        </w:rPr>
        <w:t xml:space="preserve">A mark of zero specified as a penalty for </w:t>
      </w:r>
      <w:r w:rsidR="00A51D87" w:rsidRPr="006E0152">
        <w:rPr>
          <w:rFonts w:ascii="Lucida Sans" w:hAnsi="Lucida Sans" w:cs="Lucida Sans Unicode"/>
          <w:sz w:val="21"/>
          <w:szCs w:val="21"/>
        </w:rPr>
        <w:t>academic misconduct</w:t>
      </w:r>
      <w:r w:rsidRPr="006E0152">
        <w:rPr>
          <w:rFonts w:ascii="Lucida Sans" w:hAnsi="Lucida Sans" w:cs="Lucida Sans Unicode"/>
          <w:sz w:val="21"/>
          <w:szCs w:val="21"/>
        </w:rPr>
        <w:t xml:space="preserve">, may not be set aside, compensated, condoned for credit or excluded from any calculation for the classification of an award other than in exceptional circumstances,  and then only after full consideration of the case by a Board of Examiners.  Such decisions must be approved by the Deputy Vice-Chancellor </w:t>
      </w:r>
      <w:r w:rsidR="000D3D02">
        <w:rPr>
          <w:rFonts w:ascii="Lucida Sans" w:hAnsi="Lucida Sans" w:cs="Lucida Sans Unicode"/>
          <w:sz w:val="21"/>
          <w:szCs w:val="21"/>
        </w:rPr>
        <w:t>(</w:t>
      </w:r>
      <w:r w:rsidRPr="006E0152">
        <w:rPr>
          <w:rFonts w:ascii="Lucida Sans" w:hAnsi="Lucida Sans" w:cs="Lucida Sans Unicode"/>
          <w:sz w:val="21"/>
          <w:szCs w:val="21"/>
        </w:rPr>
        <w:t>Academic</w:t>
      </w:r>
      <w:r w:rsidR="000D3D02">
        <w:rPr>
          <w:rFonts w:ascii="Lucida Sans" w:hAnsi="Lucida Sans" w:cs="Lucida Sans Unicode"/>
          <w:sz w:val="21"/>
          <w:szCs w:val="21"/>
        </w:rPr>
        <w:t>)</w:t>
      </w:r>
      <w:r w:rsidRPr="006E0152">
        <w:rPr>
          <w:rFonts w:ascii="Lucida Sans" w:hAnsi="Lucida Sans" w:cs="Lucida Sans Unicode"/>
          <w:sz w:val="21"/>
          <w:szCs w:val="21"/>
        </w:rPr>
        <w:t xml:space="preserve"> prior to the results being published and/or made available to students.</w:t>
      </w:r>
    </w:p>
    <w:p w14:paraId="3514D69D" w14:textId="77777777" w:rsidR="00BD4BAC" w:rsidRPr="006E0152" w:rsidRDefault="00BD4BAC" w:rsidP="001B7A1B">
      <w:pPr>
        <w:pStyle w:val="Heading1"/>
        <w:rPr>
          <w:rFonts w:ascii="Lucida Sans" w:hAnsi="Lucida Sans" w:cs="Lucida Sans Unicode"/>
          <w:sz w:val="21"/>
          <w:szCs w:val="21"/>
        </w:rPr>
      </w:pPr>
      <w:bookmarkStart w:id="15" w:name="_Toc50365693"/>
      <w:r w:rsidRPr="006E0152">
        <w:rPr>
          <w:rFonts w:ascii="Lucida Sans" w:hAnsi="Lucida Sans" w:cs="Lucida Sans Unicode"/>
          <w:sz w:val="21"/>
          <w:szCs w:val="21"/>
        </w:rPr>
        <w:t>Con</w:t>
      </w:r>
      <w:r w:rsidR="001B7A1B" w:rsidRPr="006E0152">
        <w:rPr>
          <w:rFonts w:ascii="Lucida Sans" w:hAnsi="Lucida Sans" w:cs="Lucida Sans Unicode"/>
          <w:sz w:val="21"/>
          <w:szCs w:val="21"/>
        </w:rPr>
        <w:t xml:space="preserve">duct of a Formal </w:t>
      </w:r>
      <w:r w:rsidR="00A51D87" w:rsidRPr="006E0152">
        <w:rPr>
          <w:rFonts w:ascii="Lucida Sans" w:hAnsi="Lucida Sans" w:cs="Lucida Sans Unicode"/>
          <w:sz w:val="21"/>
          <w:szCs w:val="21"/>
        </w:rPr>
        <w:t>Academic Misconduct</w:t>
      </w:r>
      <w:r w:rsidR="001B7A1B" w:rsidRPr="006E0152">
        <w:rPr>
          <w:rFonts w:ascii="Lucida Sans" w:hAnsi="Lucida Sans" w:cs="Lucida Sans Unicode"/>
          <w:sz w:val="21"/>
          <w:szCs w:val="21"/>
        </w:rPr>
        <w:t xml:space="preserve"> Hearing</w:t>
      </w:r>
      <w:bookmarkEnd w:id="15"/>
    </w:p>
    <w:p w14:paraId="654AA69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wishes to </w:t>
      </w:r>
      <w:r w:rsidR="00A51D87" w:rsidRPr="006E0152">
        <w:rPr>
          <w:rFonts w:ascii="Lucida Sans" w:hAnsi="Lucida Sans" w:cs="Lucida Sans Unicode"/>
          <w:sz w:val="21"/>
          <w:szCs w:val="21"/>
        </w:rPr>
        <w:t xml:space="preserve">appeal or </w:t>
      </w:r>
      <w:r w:rsidRPr="006E0152">
        <w:rPr>
          <w:rFonts w:ascii="Lucida Sans" w:hAnsi="Lucida Sans" w:cs="Lucida Sans Unicode"/>
          <w:sz w:val="21"/>
          <w:szCs w:val="21"/>
        </w:rPr>
        <w:t>contest the finding</w:t>
      </w:r>
      <w:r w:rsidR="002D2DE4" w:rsidRPr="006E0152">
        <w:rPr>
          <w:rFonts w:ascii="Lucida Sans" w:hAnsi="Lucida Sans" w:cs="Lucida Sans Unicode"/>
          <w:sz w:val="21"/>
          <w:szCs w:val="21"/>
        </w:rPr>
        <w:t xml:space="preserve"> or penalty</w:t>
      </w:r>
      <w:r w:rsidRPr="006E0152">
        <w:rPr>
          <w:rFonts w:ascii="Lucida Sans" w:hAnsi="Lucida Sans" w:cs="Lucida Sans Unicode"/>
          <w:sz w:val="21"/>
          <w:szCs w:val="21"/>
        </w:rPr>
        <w:t xml:space="preserve">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they are entitled to request a formal hearing with a</w:t>
      </w:r>
      <w:r w:rsidR="00D20277" w:rsidRPr="006E0152">
        <w:rPr>
          <w:rFonts w:ascii="Lucida Sans" w:hAnsi="Lucida Sans" w:cs="Lucida Sans Unicode"/>
          <w:sz w:val="21"/>
          <w:szCs w:val="21"/>
        </w:rPr>
        <w:t>n Investigating Officer</w:t>
      </w:r>
      <w:r w:rsidRPr="006E0152">
        <w:rPr>
          <w:rFonts w:ascii="Lucida Sans" w:hAnsi="Lucida Sans" w:cs="Lucida Sans Unicode"/>
          <w:sz w:val="21"/>
          <w:szCs w:val="21"/>
        </w:rPr>
        <w:t xml:space="preserve"> </w:t>
      </w:r>
      <w:r w:rsidR="00A51D87" w:rsidRPr="006E0152">
        <w:rPr>
          <w:rFonts w:ascii="Lucida Sans" w:hAnsi="Lucida Sans" w:cs="Lucida Sans Unicode"/>
          <w:sz w:val="21"/>
          <w:szCs w:val="21"/>
        </w:rPr>
        <w:t xml:space="preserve"> </w:t>
      </w:r>
      <w:r w:rsidRPr="006E0152">
        <w:rPr>
          <w:rFonts w:ascii="Lucida Sans" w:hAnsi="Lucida Sans" w:cs="Lucida Sans Unicode"/>
          <w:sz w:val="21"/>
          <w:szCs w:val="21"/>
        </w:rPr>
        <w:t xml:space="preserve"> who is independent from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who originally considered their case.  The student will be asked to complete </w:t>
      </w:r>
      <w:r w:rsidR="002E0082" w:rsidRPr="006E0152">
        <w:rPr>
          <w:rFonts w:ascii="Lucida Sans" w:hAnsi="Lucida Sans" w:cs="Lucida Sans Unicode"/>
          <w:sz w:val="21"/>
          <w:szCs w:val="21"/>
        </w:rPr>
        <w:t>an</w:t>
      </w:r>
      <w:r w:rsidR="00D20277" w:rsidRPr="006E0152">
        <w:rPr>
          <w:rFonts w:ascii="Lucida Sans" w:hAnsi="Lucida Sans" w:cs="Lucida Sans Unicode"/>
          <w:sz w:val="21"/>
          <w:szCs w:val="21"/>
        </w:rPr>
        <w:t xml:space="preserv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’s Hearing form outlining their reasons for requesting a meeting with the </w:t>
      </w:r>
      <w:r w:rsidR="00D20277" w:rsidRPr="006E0152">
        <w:rPr>
          <w:rFonts w:ascii="Lucida Sans" w:hAnsi="Lucida Sans" w:cs="Lucida Sans Unicode"/>
          <w:sz w:val="21"/>
          <w:szCs w:val="21"/>
        </w:rPr>
        <w:t xml:space="preserve">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w:t>
      </w:r>
      <w:r w:rsidR="00AF32BB" w:rsidRPr="006E0152">
        <w:rPr>
          <w:rFonts w:ascii="Lucida Sans" w:hAnsi="Lucida Sans" w:cs="Lucida Sans Unicode"/>
          <w:sz w:val="21"/>
          <w:szCs w:val="21"/>
        </w:rPr>
        <w:t xml:space="preserve"> The </w:t>
      </w:r>
      <w:r w:rsidR="00D20277" w:rsidRPr="006E0152">
        <w:rPr>
          <w:rFonts w:ascii="Lucida Sans" w:hAnsi="Lucida Sans" w:cs="Lucida Sans Unicode"/>
          <w:sz w:val="21"/>
          <w:szCs w:val="21"/>
        </w:rPr>
        <w:t xml:space="preserve">Investigating </w:t>
      </w:r>
      <w:r w:rsidR="00A51D87" w:rsidRPr="006E0152">
        <w:rPr>
          <w:rFonts w:ascii="Lucida Sans" w:hAnsi="Lucida Sans" w:cs="Lucida Sans Unicode"/>
          <w:sz w:val="21"/>
          <w:szCs w:val="21"/>
        </w:rPr>
        <w:t>Officer</w:t>
      </w:r>
      <w:r w:rsidR="00AF32BB" w:rsidRPr="006E0152">
        <w:rPr>
          <w:rFonts w:ascii="Lucida Sans" w:hAnsi="Lucida Sans" w:cs="Lucida Sans Unicode"/>
          <w:sz w:val="21"/>
          <w:szCs w:val="21"/>
        </w:rPr>
        <w:t xml:space="preserve"> </w:t>
      </w:r>
      <w:r w:rsidR="00D20277" w:rsidRPr="006E0152">
        <w:rPr>
          <w:rFonts w:ascii="Lucida Sans" w:hAnsi="Lucida Sans" w:cs="Lucida Sans Unicode"/>
          <w:sz w:val="21"/>
          <w:szCs w:val="21"/>
        </w:rPr>
        <w:t xml:space="preserve">will normally be a Dean, Associate Dean, Head of School or Division, or </w:t>
      </w:r>
      <w:r w:rsidR="00AF32BB" w:rsidRPr="006E0152">
        <w:rPr>
          <w:rFonts w:ascii="Lucida Sans" w:hAnsi="Lucida Sans" w:cs="Lucida Sans Unicode"/>
          <w:sz w:val="21"/>
          <w:szCs w:val="21"/>
        </w:rPr>
        <w:t xml:space="preserve">Head of </w:t>
      </w:r>
      <w:r w:rsidR="00A51D87" w:rsidRPr="006E0152">
        <w:rPr>
          <w:rFonts w:ascii="Lucida Sans" w:hAnsi="Lucida Sans" w:cs="Lucida Sans Unicode"/>
          <w:sz w:val="21"/>
          <w:szCs w:val="21"/>
        </w:rPr>
        <w:t xml:space="preserve">other senior academic </w:t>
      </w:r>
      <w:r w:rsidR="00AF32BB" w:rsidRPr="006E0152">
        <w:rPr>
          <w:rFonts w:ascii="Lucida Sans" w:hAnsi="Lucida Sans" w:cs="Lucida Sans Unicode"/>
          <w:sz w:val="21"/>
          <w:szCs w:val="21"/>
        </w:rPr>
        <w:t xml:space="preserve">within a </w:t>
      </w:r>
      <w:r w:rsidR="00D546E2" w:rsidRPr="006E0152">
        <w:rPr>
          <w:rFonts w:ascii="Lucida Sans" w:hAnsi="Lucida Sans" w:cs="Lucida Sans Unicode"/>
          <w:sz w:val="21"/>
          <w:szCs w:val="21"/>
        </w:rPr>
        <w:t>Faculty</w:t>
      </w:r>
      <w:r w:rsidR="00AF32BB" w:rsidRPr="006E0152">
        <w:rPr>
          <w:rFonts w:ascii="Lucida Sans" w:hAnsi="Lucida Sans" w:cs="Lucida Sans Unicode"/>
          <w:sz w:val="21"/>
          <w:szCs w:val="21"/>
        </w:rPr>
        <w:t>.</w:t>
      </w:r>
    </w:p>
    <w:p w14:paraId="149EDEA1" w14:textId="77777777" w:rsidR="00DB32B2" w:rsidRPr="006E0152" w:rsidRDefault="002D2DE4"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 student may appeal or contest the finding of the Investigating Officer on the following grounds:</w:t>
      </w:r>
    </w:p>
    <w:p w14:paraId="0E736772" w14:textId="77777777" w:rsidR="00DB32B2" w:rsidRPr="006E0152" w:rsidRDefault="00DB32B2" w:rsidP="00864985">
      <w:pPr>
        <w:pStyle w:val="ListNumber"/>
        <w:numPr>
          <w:ilvl w:val="0"/>
          <w:numId w:val="0"/>
        </w:numPr>
        <w:ind w:left="1440"/>
        <w:rPr>
          <w:rFonts w:ascii="Lucida Sans" w:hAnsi="Lucida Sans" w:cs="Lucida Sans Unicode"/>
          <w:sz w:val="21"/>
          <w:szCs w:val="21"/>
        </w:rPr>
      </w:pPr>
      <w:r w:rsidRPr="006E0152">
        <w:rPr>
          <w:rFonts w:ascii="Lucida Sans" w:hAnsi="Lucida Sans" w:cs="Lucida Sans Unicode"/>
          <w:sz w:val="21"/>
          <w:szCs w:val="21"/>
        </w:rPr>
        <w:t xml:space="preserve">9.2.1 </w:t>
      </w:r>
      <w:r w:rsidR="00F41889" w:rsidRPr="006E0152">
        <w:rPr>
          <w:rFonts w:ascii="Lucida Sans" w:hAnsi="Lucida Sans" w:cs="Lucida Sans Unicode"/>
          <w:sz w:val="21"/>
          <w:szCs w:val="21"/>
        </w:rPr>
        <w:t>That there are undisclosed extenuating circumstances which, for good demonstrable reason, were not made available at the time;</w:t>
      </w:r>
    </w:p>
    <w:p w14:paraId="51F29E23" w14:textId="77777777" w:rsidR="00F41889" w:rsidRPr="006E0152" w:rsidRDefault="00F41889" w:rsidP="00864985">
      <w:pPr>
        <w:pStyle w:val="ListNumber"/>
        <w:numPr>
          <w:ilvl w:val="0"/>
          <w:numId w:val="0"/>
        </w:numPr>
        <w:ind w:left="1440"/>
        <w:rPr>
          <w:rFonts w:ascii="Lucida Sans" w:hAnsi="Lucida Sans" w:cs="Lucida Sans Unicode"/>
          <w:sz w:val="21"/>
          <w:szCs w:val="21"/>
        </w:rPr>
      </w:pPr>
      <w:r w:rsidRPr="006E0152">
        <w:rPr>
          <w:rFonts w:ascii="Lucida Sans" w:hAnsi="Lucida Sans" w:cs="Lucida Sans Unicode"/>
          <w:sz w:val="21"/>
          <w:szCs w:val="21"/>
        </w:rPr>
        <w:t>9.2.2 That there was a procedural irregularity in the assessment or examination</w:t>
      </w:r>
      <w:r w:rsidR="00A51D87" w:rsidRPr="006E0152">
        <w:rPr>
          <w:rFonts w:ascii="Lucida Sans" w:hAnsi="Lucida Sans" w:cs="Lucida Sans Unicode"/>
          <w:sz w:val="21"/>
          <w:szCs w:val="21"/>
        </w:rPr>
        <w:t xml:space="preserve"> or in the consideration of the alleged academic misconduct</w:t>
      </w:r>
      <w:r w:rsidRPr="006E0152">
        <w:rPr>
          <w:rFonts w:ascii="Lucida Sans" w:hAnsi="Lucida Sans" w:cs="Lucida Sans Unicode"/>
          <w:sz w:val="21"/>
          <w:szCs w:val="21"/>
        </w:rPr>
        <w:t>;</w:t>
      </w:r>
    </w:p>
    <w:p w14:paraId="3739184E" w14:textId="77777777" w:rsidR="00F41889" w:rsidRPr="006E0152" w:rsidRDefault="00E75627" w:rsidP="00864985">
      <w:pPr>
        <w:pStyle w:val="ListNumber"/>
        <w:numPr>
          <w:ilvl w:val="0"/>
          <w:numId w:val="0"/>
        </w:numPr>
        <w:ind w:left="1440"/>
        <w:rPr>
          <w:rFonts w:ascii="Lucida Sans" w:hAnsi="Lucida Sans" w:cs="Lucida Sans Unicode"/>
          <w:sz w:val="21"/>
          <w:szCs w:val="21"/>
        </w:rPr>
      </w:pPr>
      <w:r>
        <w:rPr>
          <w:rFonts w:ascii="Lucida Sans" w:hAnsi="Lucida Sans" w:cs="Lucida Sans Unicode"/>
          <w:sz w:val="21"/>
          <w:szCs w:val="21"/>
        </w:rPr>
        <w:t xml:space="preserve">9.2.3 </w:t>
      </w:r>
      <w:r w:rsidR="00F41889" w:rsidRPr="006E0152">
        <w:rPr>
          <w:rFonts w:ascii="Lucida Sans" w:hAnsi="Lucida Sans" w:cs="Lucida Sans Unicode"/>
          <w:sz w:val="21"/>
          <w:szCs w:val="21"/>
        </w:rPr>
        <w:t>That there was prejudice or bias on the part of the examiner or invigilator.</w:t>
      </w:r>
    </w:p>
    <w:p w14:paraId="69C2D12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Any such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will be arranged at a time of mutual convenience and will comprise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w:t>
      </w:r>
      <w:r w:rsidR="00A51D87" w:rsidRPr="006E0152">
        <w:rPr>
          <w:rFonts w:ascii="Lucida Sans" w:hAnsi="Lucida Sans" w:cs="Lucida Sans Unicode"/>
          <w:sz w:val="21"/>
          <w:szCs w:val="21"/>
        </w:rPr>
        <w:t xml:space="preserve">a member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 the student.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may invite a representative of the student’s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present evidence to support the allegation and to answer questions.  </w:t>
      </w:r>
    </w:p>
    <w:p w14:paraId="6CEA7F46"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the allegation involves collusion between two or more students, the students will be invited to attend separate hearings.  If the students wish to attend a joint hearing, a request must be made to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w:t>
      </w:r>
    </w:p>
    <w:p w14:paraId="1AC93E9C"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student may be accompanied by a friend, who must be a member of the University or a member of the Student</w:t>
      </w:r>
      <w:r w:rsidR="00A51D87" w:rsidRPr="006E0152">
        <w:rPr>
          <w:rFonts w:ascii="Lucida Sans" w:hAnsi="Lucida Sans" w:cs="Lucida Sans Unicode"/>
          <w:sz w:val="21"/>
          <w:szCs w:val="21"/>
        </w:rPr>
        <w:t>s’</w:t>
      </w:r>
      <w:r w:rsidRPr="006E0152">
        <w:rPr>
          <w:rFonts w:ascii="Lucida Sans" w:hAnsi="Lucida Sans" w:cs="Lucida Sans Unicode"/>
          <w:sz w:val="21"/>
          <w:szCs w:val="21"/>
        </w:rPr>
        <w:t xml:space="preserve"> Union advisory staff.  </w:t>
      </w:r>
    </w:p>
    <w:p w14:paraId="410C57F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not bring legal representation to this meeting without prior consent from the </w:t>
      </w:r>
      <w:r w:rsidR="00A51D87" w:rsidRPr="006E0152">
        <w:rPr>
          <w:rFonts w:ascii="Lucida Sans" w:hAnsi="Lucida Sans" w:cs="Lucida Sans Unicode"/>
          <w:sz w:val="21"/>
          <w:szCs w:val="21"/>
        </w:rPr>
        <w:t>Academic Registrar</w:t>
      </w:r>
      <w:r w:rsidRPr="006E0152">
        <w:rPr>
          <w:rFonts w:ascii="Lucida Sans" w:hAnsi="Lucida Sans" w:cs="Lucida Sans Unicode"/>
          <w:sz w:val="21"/>
          <w:szCs w:val="21"/>
        </w:rPr>
        <w:t>, which will be granted only in exceptional circumstances.</w:t>
      </w:r>
    </w:p>
    <w:p w14:paraId="127EFD1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conduct of the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will be as the Investigating </w:t>
      </w:r>
      <w:r w:rsidR="00A51D87" w:rsidRPr="006E0152">
        <w:rPr>
          <w:rFonts w:ascii="Lucida Sans" w:hAnsi="Lucida Sans" w:cs="Lucida Sans Unicode"/>
          <w:sz w:val="21"/>
          <w:szCs w:val="21"/>
        </w:rPr>
        <w:t xml:space="preserve">Officer </w:t>
      </w:r>
      <w:r w:rsidRPr="006E0152">
        <w:rPr>
          <w:rFonts w:ascii="Lucida Sans" w:hAnsi="Lucida Sans" w:cs="Lucida Sans Unicode"/>
          <w:sz w:val="21"/>
          <w:szCs w:val="21"/>
        </w:rPr>
        <w:t>considers fair and reasonable, always ensuring that the student has the opportunity to inspect all the evidence against them and to present their case in full.</w:t>
      </w:r>
    </w:p>
    <w:p w14:paraId="01961218"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At the conclusion of the Hearing, based on the evidence presented and the discussion with the student, the </w:t>
      </w:r>
      <w:r w:rsidR="00A51D87" w:rsidRPr="006E0152">
        <w:rPr>
          <w:rFonts w:ascii="Lucida Sans" w:hAnsi="Lucida Sans" w:cs="Lucida Sans Unicode"/>
          <w:sz w:val="21"/>
          <w:szCs w:val="21"/>
        </w:rPr>
        <w:t xml:space="preserve">Investigating Officer </w:t>
      </w:r>
      <w:r w:rsidRPr="006E0152">
        <w:rPr>
          <w:rFonts w:ascii="Lucida Sans" w:hAnsi="Lucida Sans" w:cs="Lucida Sans Unicode"/>
          <w:sz w:val="21"/>
          <w:szCs w:val="21"/>
        </w:rPr>
        <w:t xml:space="preserve">will either uphold or revise the original decision of the Investigating </w:t>
      </w:r>
      <w:r w:rsidR="00A51D87" w:rsidRPr="006E0152">
        <w:rPr>
          <w:rFonts w:ascii="Lucida Sans" w:hAnsi="Lucida Sans" w:cs="Lucida Sans Unicode"/>
          <w:sz w:val="21"/>
          <w:szCs w:val="21"/>
        </w:rPr>
        <w:t>Officer</w:t>
      </w:r>
      <w:r w:rsidRPr="006E0152">
        <w:rPr>
          <w:rFonts w:ascii="Lucida Sans" w:hAnsi="Lucida Sans" w:cs="Lucida Sans Unicode"/>
          <w:sz w:val="21"/>
          <w:szCs w:val="21"/>
        </w:rPr>
        <w:t xml:space="preserve">.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confirm the outcome of the Hearing in writing to the student within 7 University working days.</w:t>
      </w:r>
    </w:p>
    <w:p w14:paraId="26E7401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outcome of the </w:t>
      </w:r>
      <w:r w:rsidR="00A51D8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 xml:space="preserve">Hearing constitutes the completion of the University of Bradford’s procedures </w:t>
      </w:r>
      <w:r w:rsidR="00E75627">
        <w:rPr>
          <w:rFonts w:ascii="Lucida Sans" w:hAnsi="Lucida Sans" w:cs="Lucida Sans Unicode"/>
          <w:sz w:val="21"/>
          <w:szCs w:val="21"/>
        </w:rPr>
        <w:t xml:space="preserve">to be followed in the event of </w:t>
      </w:r>
      <w:r w:rsidRPr="006E0152">
        <w:rPr>
          <w:rFonts w:ascii="Lucida Sans" w:hAnsi="Lucida Sans" w:cs="Lucida Sans Unicode"/>
          <w:sz w:val="21"/>
          <w:szCs w:val="21"/>
        </w:rPr>
        <w:t xml:space="preserve">suspected </w:t>
      </w:r>
      <w:r w:rsidR="00A51D87" w:rsidRPr="006E0152">
        <w:rPr>
          <w:rFonts w:ascii="Lucida Sans" w:hAnsi="Lucida Sans" w:cs="Lucida Sans Unicode"/>
          <w:sz w:val="21"/>
          <w:szCs w:val="21"/>
        </w:rPr>
        <w:t>academic misconduct</w:t>
      </w:r>
      <w:r w:rsidRPr="006E0152">
        <w:rPr>
          <w:rFonts w:ascii="Lucida Sans" w:hAnsi="Lucida Sans" w:cs="Lucida Sans Unicode"/>
          <w:sz w:val="21"/>
          <w:szCs w:val="21"/>
        </w:rPr>
        <w:t>.  There is no</w:t>
      </w:r>
      <w:r w:rsidR="00A51D87" w:rsidRPr="006E0152">
        <w:rPr>
          <w:rFonts w:ascii="Lucida Sans" w:hAnsi="Lucida Sans" w:cs="Lucida Sans Unicode"/>
          <w:sz w:val="21"/>
          <w:szCs w:val="21"/>
        </w:rPr>
        <w:t xml:space="preserve"> further</w:t>
      </w:r>
      <w:r w:rsidRPr="006E0152">
        <w:rPr>
          <w:rFonts w:ascii="Lucida Sans" w:hAnsi="Lucida Sans" w:cs="Lucida Sans Unicode"/>
          <w:sz w:val="21"/>
          <w:szCs w:val="21"/>
        </w:rPr>
        <w:t xml:space="preserve"> right of appeal under the Regulations Governing Appeals by Students against and Aspect of their Academic Assessment as the criteria under which a student may appeal preclude such a case.</w:t>
      </w:r>
      <w:r w:rsidR="00A51D87" w:rsidRPr="006E0152">
        <w:rPr>
          <w:rFonts w:ascii="Lucida Sans" w:hAnsi="Lucida Sans" w:cs="Lucida Sans Unicode"/>
          <w:sz w:val="21"/>
          <w:szCs w:val="21"/>
        </w:rPr>
        <w:t xml:space="preserve">  </w:t>
      </w:r>
    </w:p>
    <w:p w14:paraId="1BF81DC6"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who chose to engage in this final part of the procedures will be issued with a Completion of Procedures letter.  They will be informed that, should they be dissatisfied with the outcome of their case, they may be able to apply for a review of their case to the </w:t>
      </w:r>
      <w:hyperlink r:id="rId17" w:history="1">
        <w:r w:rsidRPr="006E0152">
          <w:rPr>
            <w:rStyle w:val="Hyperlink"/>
            <w:rFonts w:ascii="Lucida Sans" w:hAnsi="Lucida Sans" w:cs="Lucida Sans Unicode"/>
            <w:sz w:val="21"/>
            <w:szCs w:val="21"/>
          </w:rPr>
          <w:t>Office of the Independent Adjudicator for Higher Education</w:t>
        </w:r>
      </w:hyperlink>
      <w:r w:rsidRPr="006E0152">
        <w:rPr>
          <w:rFonts w:ascii="Lucida Sans" w:hAnsi="Lucida Sans" w:cs="Lucida Sans Unicode"/>
          <w:sz w:val="21"/>
          <w:szCs w:val="21"/>
        </w:rPr>
        <w:t xml:space="preserve"> (OIA</w:t>
      </w:r>
      <w:r w:rsidR="00F44DC2" w:rsidRPr="006E0152">
        <w:rPr>
          <w:rFonts w:ascii="Lucida Sans" w:hAnsi="Lucida Sans" w:cs="Lucida Sans Unicode"/>
          <w:sz w:val="21"/>
          <w:szCs w:val="21"/>
        </w:rPr>
        <w:t>) providing</w:t>
      </w:r>
      <w:r w:rsidRPr="006E0152">
        <w:rPr>
          <w:rFonts w:ascii="Lucida Sans" w:hAnsi="Lucida Sans" w:cs="Lucida Sans Unicode"/>
          <w:sz w:val="21"/>
          <w:szCs w:val="21"/>
        </w:rPr>
        <w:t xml:space="preserve"> that the complaint they take to the OIA is eligible under its Rules.</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 xml:space="preserve">Such complaints </w:t>
      </w:r>
      <w:r w:rsidR="00D20277" w:rsidRPr="006E0152">
        <w:rPr>
          <w:rFonts w:ascii="Lucida Sans" w:hAnsi="Lucida Sans" w:cs="Lucida Sans Unicode"/>
          <w:sz w:val="21"/>
          <w:szCs w:val="21"/>
        </w:rPr>
        <w:t xml:space="preserve">to the OIA </w:t>
      </w:r>
      <w:r w:rsidRPr="006E0152">
        <w:rPr>
          <w:rFonts w:ascii="Lucida Sans" w:hAnsi="Lucida Sans" w:cs="Lucida Sans Unicode"/>
          <w:sz w:val="21"/>
          <w:szCs w:val="21"/>
        </w:rPr>
        <w:t>must be made within t</w:t>
      </w:r>
      <w:r w:rsidR="00DB32B2" w:rsidRPr="006E0152">
        <w:rPr>
          <w:rFonts w:ascii="Lucida Sans" w:hAnsi="Lucida Sans" w:cs="Lucida Sans Unicode"/>
          <w:sz w:val="21"/>
          <w:szCs w:val="21"/>
        </w:rPr>
        <w:t>welve</w:t>
      </w:r>
      <w:r w:rsidR="009A1786" w:rsidRPr="006E0152">
        <w:rPr>
          <w:rFonts w:ascii="Lucida Sans" w:hAnsi="Lucida Sans" w:cs="Lucida Sans Unicode"/>
          <w:sz w:val="21"/>
          <w:szCs w:val="21"/>
        </w:rPr>
        <w:t xml:space="preserve"> months of the date of the </w:t>
      </w:r>
      <w:r w:rsidRPr="006E0152">
        <w:rPr>
          <w:rFonts w:ascii="Lucida Sans" w:hAnsi="Lucida Sans" w:cs="Lucida Sans Unicode"/>
          <w:sz w:val="21"/>
          <w:szCs w:val="21"/>
        </w:rPr>
        <w:t>Completion of Procedures letter.</w:t>
      </w:r>
    </w:p>
    <w:p w14:paraId="70948C6A"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Notwithstanding the above, it will not be open to the student to request a further </w:t>
      </w:r>
      <w:r w:rsidR="00D20277" w:rsidRPr="006E0152">
        <w:rPr>
          <w:rFonts w:ascii="Lucida Sans" w:hAnsi="Lucida Sans" w:cs="Lucida Sans Unicode"/>
          <w:sz w:val="21"/>
          <w:szCs w:val="21"/>
        </w:rPr>
        <w:t xml:space="preserve">Academic Misconduct </w:t>
      </w:r>
      <w:r w:rsidRPr="006E0152">
        <w:rPr>
          <w:rFonts w:ascii="Lucida Sans" w:hAnsi="Lucida Sans" w:cs="Lucida Sans Unicode"/>
          <w:sz w:val="21"/>
          <w:szCs w:val="21"/>
        </w:rPr>
        <w:t>Hearing if one has already been called under the provisions of section 8 above.</w:t>
      </w:r>
    </w:p>
    <w:p w14:paraId="421E4334"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fails to attend </w:t>
      </w:r>
      <w:r w:rsidR="00D20277" w:rsidRPr="006E0152">
        <w:rPr>
          <w:rFonts w:ascii="Lucida Sans" w:hAnsi="Lucida Sans" w:cs="Lucida Sans Unicode"/>
          <w:sz w:val="21"/>
          <w:szCs w:val="21"/>
        </w:rPr>
        <w:t>an Academic Misconduct</w:t>
      </w:r>
      <w:r w:rsidRPr="006E0152">
        <w:rPr>
          <w:rFonts w:ascii="Lucida Sans" w:hAnsi="Lucida Sans" w:cs="Lucida Sans Unicode"/>
          <w:sz w:val="21"/>
          <w:szCs w:val="21"/>
        </w:rPr>
        <w:t xml:space="preserve"> Hearing that they themselves have requested, without notifying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in advance that they are unable to attend, the Hearing will not be rescheduled.  The student’s case will be reviewed on the basis of the written evidence they have provided to request the Hearing.  A decision will be communicated to the student within seven days of the Hearing date.</w:t>
      </w:r>
    </w:p>
    <w:p w14:paraId="34D0ADF3" w14:textId="77777777" w:rsidR="00BD4BAC" w:rsidRPr="006E0152" w:rsidRDefault="00BD4BAC" w:rsidP="009A1786">
      <w:pPr>
        <w:pStyle w:val="Heading1"/>
        <w:rPr>
          <w:rFonts w:ascii="Lucida Sans" w:hAnsi="Lucida Sans" w:cs="Lucida Sans Unicode"/>
          <w:sz w:val="21"/>
          <w:szCs w:val="21"/>
        </w:rPr>
      </w:pPr>
      <w:bookmarkStart w:id="16" w:name="_Toc50365694"/>
      <w:r w:rsidRPr="006E0152">
        <w:rPr>
          <w:rFonts w:ascii="Lucida Sans" w:hAnsi="Lucida Sans" w:cs="Lucida Sans Unicode"/>
          <w:sz w:val="21"/>
          <w:szCs w:val="21"/>
        </w:rPr>
        <w:t>Remit and Compositio</w:t>
      </w:r>
      <w:r w:rsidR="009A1786" w:rsidRPr="006E0152">
        <w:rPr>
          <w:rFonts w:ascii="Lucida Sans" w:hAnsi="Lucida Sans" w:cs="Lucida Sans Unicode"/>
          <w:sz w:val="21"/>
          <w:szCs w:val="21"/>
        </w:rPr>
        <w:t>n of an Investigating Committee</w:t>
      </w:r>
      <w:bookmarkEnd w:id="16"/>
    </w:p>
    <w:p w14:paraId="28DCCCC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in the opinion of the Investigating </w:t>
      </w:r>
      <w:r w:rsidR="00D20277" w:rsidRPr="006E0152">
        <w:rPr>
          <w:rFonts w:ascii="Lucida Sans" w:hAnsi="Lucida Sans" w:cs="Lucida Sans Unicode"/>
          <w:sz w:val="21"/>
          <w:szCs w:val="21"/>
        </w:rPr>
        <w:t>Officer</w:t>
      </w:r>
      <w:r w:rsidRPr="006E0152">
        <w:rPr>
          <w:rFonts w:ascii="Lucida Sans" w:hAnsi="Lucida Sans" w:cs="Lucida Sans Unicode"/>
          <w:sz w:val="21"/>
          <w:szCs w:val="21"/>
        </w:rPr>
        <w:t xml:space="preserve">, the penalty incurred might exceed that which is permitted within the Investigating </w:t>
      </w:r>
      <w:r w:rsidR="00D20277" w:rsidRPr="006E0152">
        <w:rPr>
          <w:rFonts w:ascii="Lucida Sans" w:hAnsi="Lucida Sans" w:cs="Lucida Sans Unicode"/>
          <w:sz w:val="21"/>
          <w:szCs w:val="21"/>
        </w:rPr>
        <w:t xml:space="preserve">Officer’s </w:t>
      </w:r>
      <w:r w:rsidRPr="006E0152">
        <w:rPr>
          <w:rFonts w:ascii="Lucida Sans" w:hAnsi="Lucida Sans" w:cs="Lucida Sans Unicode"/>
          <w:sz w:val="21"/>
          <w:szCs w:val="21"/>
        </w:rPr>
        <w:t xml:space="preserve">summary powers, the case will be referred to an Investigating Committee. </w:t>
      </w:r>
    </w:p>
    <w:p w14:paraId="543356C5"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Where a prima facie case is found in relation to an undergraduate, postgraduate or doctoral project, thesis or dissertation, it will automatically be referred for consideration by an Investigating Committee. </w:t>
      </w:r>
      <w:r w:rsidR="00D20277" w:rsidRPr="006E0152">
        <w:rPr>
          <w:rFonts w:ascii="Lucida Sans" w:hAnsi="Lucida Sans" w:cs="Lucida Sans Unicode"/>
          <w:sz w:val="21"/>
          <w:szCs w:val="21"/>
        </w:rPr>
        <w:t>Retrospective cases of academic misconduct will automatically be referred to an Investigating Committee.</w:t>
      </w:r>
    </w:p>
    <w:p w14:paraId="2418A3DD"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An Investigating Committee will be constituted by or on behalf of the Senate and will comprise the following:</w:t>
      </w:r>
    </w:p>
    <w:p w14:paraId="283BA2B9"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A chairperson – </w:t>
      </w:r>
      <w:r w:rsidR="00D30E94" w:rsidRPr="006E0152">
        <w:rPr>
          <w:rFonts w:ascii="Lucida Sans" w:hAnsi="Lucida Sans" w:cs="Lucida Sans Unicode"/>
          <w:sz w:val="21"/>
          <w:szCs w:val="21"/>
        </w:rPr>
        <w:t>A senior academic from</w:t>
      </w:r>
      <w:r w:rsidRPr="006E0152">
        <w:rPr>
          <w:rFonts w:ascii="Lucida Sans" w:hAnsi="Lucida Sans" w:cs="Lucida Sans Unicode"/>
          <w:sz w:val="21"/>
          <w:szCs w:val="21"/>
        </w:rPr>
        <w:t xml:space="preserve"> a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other than that in which the student is registered or in which the module resides</w:t>
      </w:r>
      <w:r w:rsidR="00D20277" w:rsidRPr="006E0152">
        <w:rPr>
          <w:rFonts w:ascii="Lucida Sans" w:hAnsi="Lucida Sans" w:cs="Lucida Sans Unicode"/>
          <w:sz w:val="21"/>
          <w:szCs w:val="21"/>
        </w:rPr>
        <w:t xml:space="preserve"> and who has not had any previous involvement in the case</w:t>
      </w:r>
      <w:r w:rsidR="00D30E94" w:rsidRPr="006E0152">
        <w:rPr>
          <w:rFonts w:ascii="Lucida Sans" w:hAnsi="Lucida Sans" w:cs="Lucida Sans Unicode"/>
          <w:sz w:val="21"/>
          <w:szCs w:val="21"/>
        </w:rPr>
        <w:t>.</w:t>
      </w:r>
    </w:p>
    <w:p w14:paraId="1E3CBE09" w14:textId="77777777" w:rsidR="00BD4BAC" w:rsidRPr="006E0152" w:rsidRDefault="00BD4BAC" w:rsidP="00F44DC2">
      <w:pPr>
        <w:pStyle w:val="ListBullet5"/>
        <w:rPr>
          <w:rFonts w:ascii="Lucida Sans" w:hAnsi="Lucida Sans" w:cs="Lucida Sans Unicode"/>
          <w:sz w:val="21"/>
          <w:szCs w:val="21"/>
        </w:rPr>
      </w:pPr>
      <w:r w:rsidRPr="006E0152">
        <w:rPr>
          <w:rFonts w:ascii="Lucida Sans" w:hAnsi="Lucida Sans" w:cs="Lucida Sans Unicode"/>
          <w:sz w:val="21"/>
          <w:szCs w:val="21"/>
        </w:rPr>
        <w:t>Two additional members</w:t>
      </w:r>
      <w:r w:rsidR="00D20277" w:rsidRPr="006E0152">
        <w:rPr>
          <w:rFonts w:ascii="Lucida Sans" w:hAnsi="Lucida Sans" w:cs="Lucida Sans Unicode"/>
          <w:sz w:val="21"/>
          <w:szCs w:val="21"/>
        </w:rPr>
        <w:t xml:space="preserve"> of academic staff</w:t>
      </w:r>
      <w:r w:rsidRPr="006E0152">
        <w:rPr>
          <w:rFonts w:ascii="Lucida Sans" w:hAnsi="Lucida Sans" w:cs="Lucida Sans Unicode"/>
          <w:sz w:val="21"/>
          <w:szCs w:val="21"/>
        </w:rPr>
        <w:t xml:space="preserve">, each from a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other than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w:t>
      </w:r>
      <w:r w:rsidR="00F44DC2" w:rsidRPr="006E0152">
        <w:rPr>
          <w:rFonts w:ascii="Lucida Sans" w:hAnsi="Lucida Sans" w:cs="Lucida Sans Unicode"/>
          <w:sz w:val="21"/>
          <w:szCs w:val="21"/>
        </w:rPr>
        <w:t xml:space="preserve"> which the student is registered.  (Where two members from the same </w:t>
      </w:r>
      <w:r w:rsidR="00D546E2" w:rsidRPr="006E0152">
        <w:rPr>
          <w:rFonts w:ascii="Lucida Sans" w:hAnsi="Lucida Sans" w:cs="Lucida Sans Unicode"/>
          <w:sz w:val="21"/>
          <w:szCs w:val="21"/>
        </w:rPr>
        <w:t>Faculty</w:t>
      </w:r>
      <w:r w:rsidR="00F44DC2" w:rsidRPr="006E0152">
        <w:rPr>
          <w:rFonts w:ascii="Lucida Sans" w:hAnsi="Lucida Sans" w:cs="Lucida Sans Unicode"/>
          <w:sz w:val="21"/>
          <w:szCs w:val="21"/>
        </w:rPr>
        <w:t xml:space="preserve"> are members of the Committee they will be taken from different </w:t>
      </w:r>
      <w:r w:rsidR="00D20277" w:rsidRPr="006E0152">
        <w:rPr>
          <w:rFonts w:ascii="Lucida Sans" w:hAnsi="Lucida Sans" w:cs="Lucida Sans Unicode"/>
          <w:sz w:val="21"/>
          <w:szCs w:val="21"/>
        </w:rPr>
        <w:t>Schools</w:t>
      </w:r>
      <w:r w:rsidR="00F44DC2" w:rsidRPr="006E0152">
        <w:rPr>
          <w:rFonts w:ascii="Lucida Sans" w:hAnsi="Lucida Sans" w:cs="Lucida Sans Unicode"/>
          <w:sz w:val="21"/>
          <w:szCs w:val="21"/>
        </w:rPr>
        <w:t xml:space="preserve">/Divisions within the </w:t>
      </w:r>
      <w:r w:rsidR="00D546E2" w:rsidRPr="006E0152">
        <w:rPr>
          <w:rFonts w:ascii="Lucida Sans" w:hAnsi="Lucida Sans" w:cs="Lucida Sans Unicode"/>
          <w:sz w:val="21"/>
          <w:szCs w:val="21"/>
        </w:rPr>
        <w:t>Faculty</w:t>
      </w:r>
      <w:r w:rsidR="00F44DC2" w:rsidRPr="006E0152">
        <w:rPr>
          <w:rFonts w:ascii="Lucida Sans" w:hAnsi="Lucida Sans" w:cs="Lucida Sans Unicode"/>
          <w:sz w:val="21"/>
          <w:szCs w:val="21"/>
        </w:rPr>
        <w:t>).</w:t>
      </w:r>
    </w:p>
    <w:p w14:paraId="14DB094F" w14:textId="77777777" w:rsidR="00BD4BAC" w:rsidRPr="006E0152" w:rsidRDefault="00BD4BAC" w:rsidP="00F44DC2">
      <w:pPr>
        <w:pStyle w:val="ListBullet5"/>
        <w:rPr>
          <w:rFonts w:ascii="Lucida Sans" w:hAnsi="Lucida Sans" w:cs="Lucida Sans Unicode"/>
          <w:sz w:val="21"/>
          <w:szCs w:val="21"/>
        </w:rPr>
      </w:pPr>
      <w:r w:rsidRPr="006E0152">
        <w:rPr>
          <w:rFonts w:ascii="Lucida Sans" w:hAnsi="Lucida Sans" w:cs="Lucida Sans Unicode"/>
          <w:sz w:val="21"/>
          <w:szCs w:val="21"/>
        </w:rPr>
        <w:lastRenderedPageBreak/>
        <w:t>A member of the Student Union Executive.</w:t>
      </w:r>
    </w:p>
    <w:p w14:paraId="41BE27DE"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membership of the Investigating Committee will remain constant throughout the hearing of the case and the Chairperson will be present throughout.</w:t>
      </w:r>
    </w:p>
    <w:p w14:paraId="565191D0"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be present throughout the hearing of the case for the purposes of the provision of regulatory advice and the production of a formal record of the proceedings. </w:t>
      </w:r>
    </w:p>
    <w:p w14:paraId="0C1B4F16" w14:textId="77777777" w:rsidR="00BD4BAC" w:rsidRPr="006E0152" w:rsidRDefault="00BD4BAC" w:rsidP="009A1786">
      <w:pPr>
        <w:pStyle w:val="Heading1"/>
        <w:rPr>
          <w:rFonts w:ascii="Lucida Sans" w:hAnsi="Lucida Sans" w:cs="Lucida Sans Unicode"/>
          <w:sz w:val="21"/>
          <w:szCs w:val="21"/>
        </w:rPr>
      </w:pPr>
      <w:bookmarkStart w:id="17" w:name="_Toc50365695"/>
      <w:r w:rsidRPr="006E0152">
        <w:rPr>
          <w:rFonts w:ascii="Lucida Sans" w:hAnsi="Lucida Sans" w:cs="Lucida Sans Unicode"/>
          <w:sz w:val="21"/>
          <w:szCs w:val="21"/>
        </w:rPr>
        <w:t>The Presenting Of</w:t>
      </w:r>
      <w:r w:rsidR="009A1786" w:rsidRPr="006E0152">
        <w:rPr>
          <w:rFonts w:ascii="Lucida Sans" w:hAnsi="Lucida Sans" w:cs="Lucida Sans Unicode"/>
          <w:sz w:val="21"/>
          <w:szCs w:val="21"/>
        </w:rPr>
        <w:t>ficer</w:t>
      </w:r>
      <w:bookmarkEnd w:id="17"/>
    </w:p>
    <w:p w14:paraId="35D7CAFD"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Associate Dean, Learning and Teaching, will be asked by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assign a Presenting Officer to the case. This request will be made at least 10 University working days prior to the meeting.</w:t>
      </w:r>
    </w:p>
    <w:p w14:paraId="27C4FF1E"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Presenting Officer </w:t>
      </w:r>
      <w:r w:rsidR="00FC1E1C" w:rsidRPr="006E0152">
        <w:rPr>
          <w:rFonts w:ascii="Lucida Sans" w:hAnsi="Lucida Sans" w:cs="Lucida Sans Unicode"/>
          <w:sz w:val="21"/>
          <w:szCs w:val="21"/>
        </w:rPr>
        <w:t xml:space="preserve">must be an academic member of the </w:t>
      </w:r>
      <w:r w:rsidR="00D546E2" w:rsidRPr="006E0152">
        <w:rPr>
          <w:rFonts w:ascii="Lucida Sans" w:hAnsi="Lucida Sans" w:cs="Lucida Sans Unicode"/>
          <w:sz w:val="21"/>
          <w:szCs w:val="21"/>
        </w:rPr>
        <w:t>Faculty</w:t>
      </w:r>
      <w:r w:rsidR="00FC1E1C" w:rsidRPr="006E0152">
        <w:rPr>
          <w:rFonts w:ascii="Lucida Sans" w:hAnsi="Lucida Sans" w:cs="Lucida Sans Unicode"/>
          <w:sz w:val="21"/>
          <w:szCs w:val="21"/>
        </w:rPr>
        <w:t xml:space="preserve">, preferably the </w:t>
      </w:r>
      <w:r w:rsidRPr="006E0152">
        <w:rPr>
          <w:rFonts w:ascii="Lucida Sans" w:hAnsi="Lucida Sans" w:cs="Lucida Sans Unicode"/>
          <w:sz w:val="21"/>
          <w:szCs w:val="21"/>
        </w:rPr>
        <w:t>Project or Dissertation Supervisor or the examiner of the work in question.</w:t>
      </w:r>
    </w:p>
    <w:p w14:paraId="435149EB"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Presenting Officer will make the case against the student at the Investigating Committee and will be required bring with them to the meeting:</w:t>
      </w:r>
    </w:p>
    <w:p w14:paraId="390D3582"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A copy of the evidence originally presented to the </w:t>
      </w:r>
      <w:r w:rsidR="00DB32B2" w:rsidRPr="006E0152">
        <w:rPr>
          <w:rFonts w:ascii="Lucida Sans" w:hAnsi="Lucida Sans" w:cs="Lucida Sans Unicode"/>
          <w:sz w:val="21"/>
          <w:szCs w:val="21"/>
        </w:rPr>
        <w:t>Student Casework Team</w:t>
      </w:r>
      <w:r w:rsidR="000D3D02">
        <w:rPr>
          <w:rFonts w:ascii="Lucida Sans" w:hAnsi="Lucida Sans" w:cs="Lucida Sans Unicode"/>
          <w:sz w:val="21"/>
          <w:szCs w:val="21"/>
        </w:rPr>
        <w:t>;</w:t>
      </w:r>
    </w:p>
    <w:p w14:paraId="0892393D"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Details of the student’s module marks for their period of registration</w:t>
      </w:r>
      <w:r w:rsidR="000D3D02">
        <w:rPr>
          <w:rFonts w:ascii="Lucida Sans" w:hAnsi="Lucida Sans" w:cs="Lucida Sans Unicode"/>
          <w:sz w:val="21"/>
          <w:szCs w:val="21"/>
        </w:rPr>
        <w:t>;</w:t>
      </w:r>
    </w:p>
    <w:p w14:paraId="0ED42651"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 documented time-line of the student’s extenuating circumstances and any requests for extensions to submission deadlines</w:t>
      </w:r>
      <w:r w:rsidR="000D3D02">
        <w:rPr>
          <w:rFonts w:ascii="Lucida Sans" w:hAnsi="Lucida Sans" w:cs="Lucida Sans Unicode"/>
          <w:sz w:val="21"/>
          <w:szCs w:val="21"/>
        </w:rPr>
        <w:t>;</w:t>
      </w:r>
    </w:p>
    <w:p w14:paraId="70BCC2B2"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Details of the extenuating circumstances affecting the module and the assessment in question</w:t>
      </w:r>
      <w:r w:rsidR="000D3D02">
        <w:rPr>
          <w:rFonts w:ascii="Lucida Sans" w:hAnsi="Lucida Sans" w:cs="Lucida Sans Unicode"/>
          <w:sz w:val="21"/>
          <w:szCs w:val="21"/>
        </w:rPr>
        <w:t>;</w:t>
      </w:r>
    </w:p>
    <w:p w14:paraId="6B31F5EE"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Information as to whether or not the student has a registered disability</w:t>
      </w:r>
      <w:r w:rsidR="000D3D02">
        <w:rPr>
          <w:rFonts w:ascii="Lucida Sans" w:hAnsi="Lucida Sans" w:cs="Lucida Sans Unicode"/>
          <w:sz w:val="21"/>
          <w:szCs w:val="21"/>
        </w:rPr>
        <w:t>;</w:t>
      </w:r>
    </w:p>
    <w:p w14:paraId="6F0A82A4"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Details of the student’s attendance record on the course</w:t>
      </w:r>
      <w:r w:rsidR="000D3D02">
        <w:rPr>
          <w:rFonts w:ascii="Lucida Sans" w:hAnsi="Lucida Sans" w:cs="Lucida Sans Unicode"/>
          <w:sz w:val="21"/>
          <w:szCs w:val="21"/>
        </w:rPr>
        <w:t>;</w:t>
      </w:r>
    </w:p>
    <w:p w14:paraId="4413AFC0"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Supervision records and copies of written feedback provided to the student in relation to the module and the assessment in question</w:t>
      </w:r>
      <w:r w:rsidR="000D3D02">
        <w:rPr>
          <w:rFonts w:ascii="Lucida Sans" w:hAnsi="Lucida Sans" w:cs="Lucida Sans Unicode"/>
          <w:sz w:val="21"/>
          <w:szCs w:val="21"/>
        </w:rPr>
        <w:t>;</w:t>
      </w:r>
    </w:p>
    <w:p w14:paraId="253D7D8F"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 copy of the course and module handbooks and any other documentation provided to students in relation to acad</w:t>
      </w:r>
      <w:r w:rsidR="000D3D02">
        <w:rPr>
          <w:rFonts w:ascii="Lucida Sans" w:hAnsi="Lucida Sans" w:cs="Lucida Sans Unicode"/>
          <w:sz w:val="21"/>
          <w:szCs w:val="21"/>
        </w:rPr>
        <w:t>emic referencing and plagiarism;</w:t>
      </w:r>
    </w:p>
    <w:p w14:paraId="38212118"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’s policy on the use by students of Turnitin.</w:t>
      </w:r>
    </w:p>
    <w:p w14:paraId="42497B05"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Presenting Officer intends to call witnesses to support the allegation against the student,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must be informed of the names of the witnesses and their relationship to the case at least 7 days prior to the meeting.</w:t>
      </w:r>
    </w:p>
    <w:p w14:paraId="4DF054A4"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be required to inform the student of the names of the witnesses that the Presenting Officer intends to call at the Investigating Committee and of their relationship to the case at least 5 University working days prior to the meeting.</w:t>
      </w:r>
    </w:p>
    <w:p w14:paraId="68FDD2F6" w14:textId="77777777" w:rsidR="00F41889" w:rsidRPr="006E0152" w:rsidRDefault="00F41889"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Students will be provided with a copy of all the evidence on which the Investigating Committee will be asked to make a decision upon.  This will be provided at least 5 working days prior to the date of the Hearing.</w:t>
      </w:r>
    </w:p>
    <w:p w14:paraId="7579DBDF" w14:textId="77777777" w:rsidR="00BD4BAC" w:rsidRPr="006E0152" w:rsidRDefault="00BD4BAC" w:rsidP="009A1786">
      <w:pPr>
        <w:pStyle w:val="Heading1"/>
        <w:rPr>
          <w:rFonts w:ascii="Lucida Sans" w:hAnsi="Lucida Sans" w:cs="Lucida Sans Unicode"/>
          <w:sz w:val="21"/>
          <w:szCs w:val="21"/>
        </w:rPr>
      </w:pPr>
      <w:bookmarkStart w:id="18" w:name="_Toc50365696"/>
      <w:r w:rsidRPr="006E0152">
        <w:rPr>
          <w:rFonts w:ascii="Lucida Sans" w:hAnsi="Lucida Sans" w:cs="Lucida Sans Unicode"/>
          <w:sz w:val="21"/>
          <w:szCs w:val="21"/>
        </w:rPr>
        <w:lastRenderedPageBreak/>
        <w:t>Supporting the Student; the Student’s Friend</w:t>
      </w:r>
      <w:bookmarkEnd w:id="18"/>
    </w:p>
    <w:p w14:paraId="5E70F41B" w14:textId="77777777" w:rsidR="00F44DC2"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A student appearing before an Investigating Committee may be accompanied by a friend, who must be a member of the University or a member of the Students</w:t>
      </w:r>
      <w:r w:rsidR="00D20277" w:rsidRPr="006E0152">
        <w:rPr>
          <w:rFonts w:ascii="Lucida Sans" w:hAnsi="Lucida Sans" w:cs="Lucida Sans Unicode"/>
          <w:sz w:val="21"/>
          <w:szCs w:val="21"/>
        </w:rPr>
        <w:t>’</w:t>
      </w:r>
      <w:r w:rsidRPr="006E0152">
        <w:rPr>
          <w:rFonts w:ascii="Lucida Sans" w:hAnsi="Lucida Sans" w:cs="Lucida Sans Unicode"/>
          <w:sz w:val="21"/>
          <w:szCs w:val="21"/>
        </w:rPr>
        <w:t xml:space="preserve"> Union advisory staff.  </w:t>
      </w:r>
    </w:p>
    <w:p w14:paraId="0809C81F"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not bring legal representation to this meeting without prior consent obtained from the </w:t>
      </w:r>
      <w:r w:rsidR="00D20277" w:rsidRPr="006E0152">
        <w:rPr>
          <w:rFonts w:ascii="Lucida Sans" w:hAnsi="Lucida Sans" w:cs="Lucida Sans Unicode"/>
          <w:sz w:val="21"/>
          <w:szCs w:val="21"/>
        </w:rPr>
        <w:t>Academic Registrar</w:t>
      </w:r>
      <w:r w:rsidRPr="006E0152">
        <w:rPr>
          <w:rFonts w:ascii="Lucida Sans" w:hAnsi="Lucida Sans" w:cs="Lucida Sans Unicode"/>
          <w:sz w:val="21"/>
          <w:szCs w:val="21"/>
        </w:rPr>
        <w:t>, which will be granted only in exceptional circumstances.</w:t>
      </w:r>
    </w:p>
    <w:p w14:paraId="58D3A1C2"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The Student Advisor and the Academic Affairs Officer of the Student’s Union will be informed, by email, of the date of each Investigating Committee, and of the names of the students attending that Committee, at least 10 University working days prior to the meeting.</w:t>
      </w:r>
    </w:p>
    <w:p w14:paraId="735DDCA6" w14:textId="77777777" w:rsidR="00BD4BAC" w:rsidRPr="006E0152" w:rsidRDefault="00BD4BAC" w:rsidP="009A1786">
      <w:pPr>
        <w:pStyle w:val="Heading1"/>
        <w:rPr>
          <w:rFonts w:ascii="Lucida Sans" w:hAnsi="Lucida Sans" w:cs="Lucida Sans Unicode"/>
          <w:sz w:val="21"/>
          <w:szCs w:val="21"/>
        </w:rPr>
      </w:pPr>
      <w:bookmarkStart w:id="19" w:name="_Toc50365697"/>
      <w:r w:rsidRPr="006E0152">
        <w:rPr>
          <w:rFonts w:ascii="Lucida Sans" w:hAnsi="Lucida Sans" w:cs="Lucida Sans Unicode"/>
          <w:sz w:val="21"/>
          <w:szCs w:val="21"/>
        </w:rPr>
        <w:t>Notificatio</w:t>
      </w:r>
      <w:r w:rsidR="009A1786" w:rsidRPr="006E0152">
        <w:rPr>
          <w:rFonts w:ascii="Lucida Sans" w:hAnsi="Lucida Sans" w:cs="Lucida Sans Unicode"/>
          <w:sz w:val="21"/>
          <w:szCs w:val="21"/>
        </w:rPr>
        <w:t>n of an Investigating Committee</w:t>
      </w:r>
      <w:bookmarkEnd w:id="19"/>
    </w:p>
    <w:p w14:paraId="0D74F8B4"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Students will be notified of the date arranged for the Investigating Committee at least 10 University working days prior to the meeting.  </w:t>
      </w:r>
    </w:p>
    <w:p w14:paraId="594ABA55" w14:textId="77777777" w:rsidR="00BD4BAC" w:rsidRPr="006E0152" w:rsidRDefault="00BD4BAC" w:rsidP="00E75627">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send to the student, at the address set out in 5.1 above, a letter specifying the date, time and place of the hearing and the allegation that has been made against them, together with a copy of all the supporting evidence provided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30668E2E"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The student will be informed that they will be permitted to present written character references to the Committee to support their case.</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It is the responsibility of the student to provide, where necessary, an authorised translation of any evidence of character reference or evidence of extenuating circumstances which is not written in English.</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 xml:space="preserve">Authorised translators include; </w:t>
      </w:r>
    </w:p>
    <w:p w14:paraId="138C2ACC"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 xml:space="preserve">The University of Bradford Language </w:t>
      </w:r>
      <w:r w:rsidR="00D20277" w:rsidRPr="006E0152">
        <w:rPr>
          <w:rFonts w:ascii="Lucida Sans" w:hAnsi="Lucida Sans" w:cs="Lucida Sans Unicode"/>
          <w:sz w:val="21"/>
          <w:szCs w:val="21"/>
        </w:rPr>
        <w:t>Centre</w:t>
      </w:r>
    </w:p>
    <w:p w14:paraId="32AE27A6"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 professional translator (the translation must be accompanied by a formal invoice for the services of the translator which includes their formal credentials)</w:t>
      </w:r>
    </w:p>
    <w:p w14:paraId="12564CD1"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An academic employed by the University or by another University (the translation must be accompanied by a formal letter, on University letter headed paper, providing the credentials of the translator).</w:t>
      </w:r>
    </w:p>
    <w:p w14:paraId="7F0E132A"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student will be asked if they wish to call any witnesses to testify on their behalf against the allegations.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must be informed of the names of the witnesses and their relationship to the case at least 7 days prior to the meeting.</w:t>
      </w:r>
    </w:p>
    <w:p w14:paraId="03619693"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be required to inform the Presenting Officer and the Committee of the names of the witnesses that the student intends to call at the Investigating Committee, and of their relationship to the case.</w:t>
      </w:r>
    </w:p>
    <w:p w14:paraId="50A76952"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Each of the members of the Committee will also be sent, under confidential cover, an agenda for the meeting, a copy of the appropriate Examinations and/or Assessment </w:t>
      </w:r>
      <w:r w:rsidRPr="006E0152">
        <w:rPr>
          <w:rFonts w:ascii="Lucida Sans" w:hAnsi="Lucida Sans" w:cs="Lucida Sans Unicode"/>
          <w:sz w:val="21"/>
          <w:szCs w:val="21"/>
        </w:rPr>
        <w:lastRenderedPageBreak/>
        <w:t xml:space="preserve">Regulations, details of the allegation made against the student and a copy of all the supporting evidence as provided by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6C31E6E5" w14:textId="77777777" w:rsidR="00BD4BAC" w:rsidRPr="006E0152" w:rsidRDefault="00BD4BAC" w:rsidP="009A1786">
      <w:pPr>
        <w:pStyle w:val="Heading1"/>
        <w:rPr>
          <w:rFonts w:ascii="Lucida Sans" w:hAnsi="Lucida Sans" w:cs="Lucida Sans Unicode"/>
          <w:sz w:val="21"/>
          <w:szCs w:val="21"/>
        </w:rPr>
      </w:pPr>
      <w:bookmarkStart w:id="20" w:name="_Toc50365698"/>
      <w:r w:rsidRPr="006E0152">
        <w:rPr>
          <w:rFonts w:ascii="Lucida Sans" w:hAnsi="Lucida Sans" w:cs="Lucida Sans Unicode"/>
          <w:sz w:val="21"/>
          <w:szCs w:val="21"/>
        </w:rPr>
        <w:t>Non-attendance by a student at an Investigating Committee</w:t>
      </w:r>
      <w:bookmarkEnd w:id="20"/>
    </w:p>
    <w:p w14:paraId="6CA21834"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a student informs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that they are unable to attend on the date and at the time arranged for the Investigating Committee, the Officer will consider whether the student’s reason(s) for non-attendance are valid.  If the reason(s) are deemed valid the Committee will adjourn its proceedings to a later date.</w:t>
      </w:r>
    </w:p>
    <w:p w14:paraId="3BF6AEAC"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considers the reason(s) for the student’s non-attendance are </w:t>
      </w:r>
      <w:r w:rsidRPr="006E0152">
        <w:rPr>
          <w:rFonts w:ascii="Lucida Sans" w:hAnsi="Lucida Sans" w:cs="Lucida Sans Unicode"/>
          <w:b/>
          <w:bCs/>
          <w:sz w:val="21"/>
          <w:szCs w:val="21"/>
        </w:rPr>
        <w:t>not valid</w:t>
      </w:r>
      <w:r w:rsidRPr="006E0152">
        <w:rPr>
          <w:rFonts w:ascii="Lucida Sans" w:hAnsi="Lucida Sans" w:cs="Lucida Sans Unicode"/>
          <w:sz w:val="21"/>
          <w:szCs w:val="21"/>
        </w:rPr>
        <w:t>, the Committee will proceed in the student’s absence and will regard the student has having admitted no part in the allegation.</w:t>
      </w:r>
    </w:p>
    <w:p w14:paraId="7CB8E720"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A student may </w:t>
      </w:r>
      <w:r w:rsidR="00D30E94" w:rsidRPr="006E0152">
        <w:rPr>
          <w:rFonts w:ascii="Lucida Sans" w:hAnsi="Lucida Sans" w:cs="Lucida Sans Unicode"/>
          <w:sz w:val="21"/>
          <w:szCs w:val="21"/>
        </w:rPr>
        <w:t>choose</w:t>
      </w:r>
      <w:r w:rsidRPr="006E0152">
        <w:rPr>
          <w:rFonts w:ascii="Lucida Sans" w:hAnsi="Lucida Sans" w:cs="Lucida Sans Unicode"/>
          <w:sz w:val="21"/>
          <w:szCs w:val="21"/>
        </w:rPr>
        <w:t xml:space="preserve"> to inform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that they are unable or unwilling to attend on the date and at the time arranged for the Investigating Committee.  In such cases the student may wish to present an account of their case to the Committee in writing. The Officer will inform the student of the deadline for submission of their written testimony and will ensure that it is circulated to the Committee at least 5 University working days prior to the meeting.</w:t>
      </w:r>
    </w:p>
    <w:p w14:paraId="2C1ABCA5"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In the event that the student does not wish to, or does not attend the Investigating Committee, </w:t>
      </w:r>
      <w:r w:rsidR="00476FB3" w:rsidRPr="006E0152">
        <w:rPr>
          <w:rFonts w:ascii="Lucida Sans" w:hAnsi="Lucida Sans" w:cs="Lucida Sans Unicode"/>
          <w:sz w:val="21"/>
          <w:szCs w:val="21"/>
        </w:rPr>
        <w:t>the student may ask a Student Union Advisor to meeting on their behalf and to read out their testimony in their absence.</w:t>
      </w:r>
    </w:p>
    <w:p w14:paraId="07C451E6" w14:textId="77777777" w:rsidR="00BD4BAC" w:rsidRPr="006E0152" w:rsidRDefault="00BD4BAC" w:rsidP="009A1786">
      <w:pPr>
        <w:pStyle w:val="Heading1"/>
        <w:rPr>
          <w:rFonts w:ascii="Lucida Sans" w:hAnsi="Lucida Sans" w:cs="Lucida Sans Unicode"/>
          <w:sz w:val="21"/>
          <w:szCs w:val="21"/>
        </w:rPr>
      </w:pPr>
      <w:bookmarkStart w:id="21" w:name="_Toc50365699"/>
      <w:r w:rsidRPr="006E0152">
        <w:rPr>
          <w:rFonts w:ascii="Lucida Sans" w:hAnsi="Lucida Sans" w:cs="Lucida Sans Unicode"/>
          <w:sz w:val="21"/>
          <w:szCs w:val="21"/>
        </w:rPr>
        <w:t>The normal conduct of an Investigating Committee</w:t>
      </w:r>
      <w:bookmarkEnd w:id="21"/>
    </w:p>
    <w:p w14:paraId="6CA7772B"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Committee may, at any stage in the proceedings, dismiss all or part of the case.</w:t>
      </w:r>
    </w:p>
    <w:p w14:paraId="47EEAF7D"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Chair of the Committee may, at any stage during or prior to the meeting, decide in consultation with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and/or the Disabilities Office, the Mental Health Officer and the Student Advice </w:t>
      </w:r>
      <w:r w:rsidR="003B77CE" w:rsidRPr="006E0152">
        <w:rPr>
          <w:rFonts w:ascii="Lucida Sans" w:hAnsi="Lucida Sans" w:cs="Lucida Sans Unicode"/>
          <w:sz w:val="21"/>
          <w:szCs w:val="21"/>
        </w:rPr>
        <w:t>Office</w:t>
      </w:r>
      <w:r w:rsidRPr="006E0152">
        <w:rPr>
          <w:rFonts w:ascii="Lucida Sans" w:hAnsi="Lucida Sans" w:cs="Lucida Sans Unicode"/>
          <w:sz w:val="21"/>
          <w:szCs w:val="21"/>
        </w:rPr>
        <w:t xml:space="preserve">, that the student’s interests would be best served by the case being heard in a more informal setting. </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Pr="006E0152">
        <w:rPr>
          <w:rFonts w:ascii="Lucida Sans" w:hAnsi="Lucida Sans" w:cs="Lucida Sans Unicode"/>
          <w:sz w:val="21"/>
          <w:szCs w:val="21"/>
        </w:rPr>
        <w:t xml:space="preserve">In such cases the Chair will meet separately with the Presenting Officer prior to convening a sub-group, comprising the student, the Student Advice </w:t>
      </w:r>
      <w:r w:rsidR="003B77CE" w:rsidRPr="006E0152">
        <w:rPr>
          <w:rFonts w:ascii="Lucida Sans" w:hAnsi="Lucida Sans" w:cs="Lucida Sans Unicode"/>
          <w:sz w:val="21"/>
          <w:szCs w:val="21"/>
        </w:rPr>
        <w:t>Office</w:t>
      </w:r>
      <w:r w:rsidRPr="006E0152">
        <w:rPr>
          <w:rFonts w:ascii="Lucida Sans" w:hAnsi="Lucida Sans" w:cs="Lucida Sans Unicode"/>
          <w:sz w:val="21"/>
          <w:szCs w:val="21"/>
        </w:rPr>
        <w:t xml:space="preserve"> (or student’s friend) and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This group will discuss the allegation and determine a course of action and/or penalty as appropriate.  The final decision to alter the venue and conduct of the meeting will rest with the Chair of the Committee only.</w:t>
      </w:r>
    </w:p>
    <w:p w14:paraId="286F3513"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Committee will endeavour to conclude its proceedings during one meeting. However, should the Committee find it necessary to adjourn its proceedings, no more than one of its members may be absent when it is reconvened; where such a member is absent from a meeting, that member may not subsequently </w:t>
      </w:r>
      <w:r w:rsidR="00D30E94" w:rsidRPr="006E0152">
        <w:rPr>
          <w:rFonts w:ascii="Lucida Sans" w:hAnsi="Lucida Sans" w:cs="Lucida Sans Unicode"/>
          <w:sz w:val="21"/>
          <w:szCs w:val="21"/>
        </w:rPr>
        <w:t>re-join</w:t>
      </w:r>
      <w:r w:rsidRPr="006E0152">
        <w:rPr>
          <w:rFonts w:ascii="Lucida Sans" w:hAnsi="Lucida Sans" w:cs="Lucida Sans Unicode"/>
          <w:sz w:val="21"/>
          <w:szCs w:val="21"/>
        </w:rPr>
        <w:t xml:space="preserve"> the proceedings.</w:t>
      </w:r>
    </w:p>
    <w:p w14:paraId="1708A0F1"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will, at the start of the meeting, provide a synopsis of the procedures to those present.</w:t>
      </w:r>
    </w:p>
    <w:p w14:paraId="2780097D"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Presenting Officer </w:t>
      </w:r>
      <w:r w:rsidR="009357A5" w:rsidRPr="006E0152">
        <w:rPr>
          <w:rFonts w:ascii="Lucida Sans" w:hAnsi="Lucida Sans" w:cs="Lucida Sans Unicode"/>
          <w:sz w:val="21"/>
          <w:szCs w:val="21"/>
        </w:rPr>
        <w:t xml:space="preserve">to </w:t>
      </w:r>
      <w:r w:rsidRPr="006E0152">
        <w:rPr>
          <w:rFonts w:ascii="Lucida Sans" w:hAnsi="Lucida Sans" w:cs="Lucida Sans Unicode"/>
          <w:sz w:val="21"/>
          <w:szCs w:val="21"/>
        </w:rPr>
        <w:t>present the case against the student.</w:t>
      </w:r>
    </w:p>
    <w:p w14:paraId="528D91E7"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lastRenderedPageBreak/>
        <w:t xml:space="preserve">The Chairperson will ask the student whether they admit all or any of the allegation and will point out that evidence will only be called in respect of those aspects of the allegation that are </w:t>
      </w:r>
      <w:r w:rsidRPr="006E0152">
        <w:rPr>
          <w:rFonts w:ascii="Lucida Sans" w:hAnsi="Lucida Sans" w:cs="Lucida Sans Unicode"/>
          <w:b/>
          <w:bCs/>
          <w:sz w:val="21"/>
          <w:szCs w:val="21"/>
        </w:rPr>
        <w:t>not so</w:t>
      </w:r>
      <w:r w:rsidRPr="006E0152">
        <w:rPr>
          <w:rFonts w:ascii="Lucida Sans" w:hAnsi="Lucida Sans" w:cs="Lucida Sans Unicode"/>
          <w:sz w:val="21"/>
          <w:szCs w:val="21"/>
        </w:rPr>
        <w:t xml:space="preserve"> admitted.</w:t>
      </w:r>
    </w:p>
    <w:p w14:paraId="6403994E"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Presenting Officer will then be required to present each aspect of the </w:t>
      </w:r>
      <w:r w:rsidR="009357A5" w:rsidRPr="006E0152">
        <w:rPr>
          <w:rFonts w:ascii="Lucida Sans" w:hAnsi="Lucida Sans" w:cs="Lucida Sans Unicode"/>
          <w:sz w:val="21"/>
          <w:szCs w:val="21"/>
        </w:rPr>
        <w:t xml:space="preserve">case and present </w:t>
      </w:r>
      <w:r w:rsidRPr="006E0152">
        <w:rPr>
          <w:rFonts w:ascii="Lucida Sans" w:hAnsi="Lucida Sans" w:cs="Lucida Sans Unicode"/>
          <w:sz w:val="21"/>
          <w:szCs w:val="21"/>
        </w:rPr>
        <w:t xml:space="preserve">evidence to support the </w:t>
      </w:r>
      <w:r w:rsidR="009357A5" w:rsidRPr="006E0152">
        <w:rPr>
          <w:rFonts w:ascii="Lucida Sans" w:hAnsi="Lucida Sans" w:cs="Lucida Sans Unicode"/>
          <w:sz w:val="21"/>
          <w:szCs w:val="21"/>
        </w:rPr>
        <w:t>allegation.  The Presenting Officer may call</w:t>
      </w:r>
      <w:r w:rsidRPr="006E0152">
        <w:rPr>
          <w:rFonts w:ascii="Lucida Sans" w:hAnsi="Lucida Sans" w:cs="Lucida Sans Unicode"/>
          <w:sz w:val="21"/>
          <w:szCs w:val="21"/>
        </w:rPr>
        <w:t xml:space="preserve"> witnesses as appropriate.  </w:t>
      </w:r>
      <w:r w:rsidR="009357A5" w:rsidRPr="006E0152">
        <w:rPr>
          <w:rFonts w:ascii="Lucida Sans" w:hAnsi="Lucida Sans" w:cs="Lucida Sans Unicode"/>
          <w:sz w:val="21"/>
          <w:szCs w:val="21"/>
        </w:rPr>
        <w:t>Witnesses</w:t>
      </w:r>
      <w:r w:rsidRPr="006E0152">
        <w:rPr>
          <w:rFonts w:ascii="Lucida Sans" w:hAnsi="Lucida Sans" w:cs="Lucida Sans Unicode"/>
          <w:sz w:val="21"/>
          <w:szCs w:val="21"/>
        </w:rPr>
        <w:t xml:space="preserve"> must be concerned only with factual evidence relating directly to the current allegation.  The following procedure will be adopted:</w:t>
      </w:r>
    </w:p>
    <w:p w14:paraId="3369384B"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questioned by the Presenting Officer</w:t>
      </w:r>
      <w:r w:rsidR="009A1786" w:rsidRPr="006E0152">
        <w:rPr>
          <w:rFonts w:ascii="Lucida Sans" w:hAnsi="Lucida Sans" w:cs="Lucida Sans Unicode"/>
          <w:sz w:val="21"/>
          <w:szCs w:val="21"/>
        </w:rPr>
        <w:t>.</w:t>
      </w:r>
    </w:p>
    <w:p w14:paraId="00AD6532"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student and/or friend may question the witness.</w:t>
      </w:r>
    </w:p>
    <w:p w14:paraId="4D5CAB00"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asked to withdraw.</w:t>
      </w:r>
    </w:p>
    <w:p w14:paraId="13EA7DCA"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The Chairperson will ask the student and/or friend if they wish to question the Presenting Officer with regard to the evidence presented.</w:t>
      </w:r>
    </w:p>
    <w:p w14:paraId="1E056770" w14:textId="77777777" w:rsidR="00BD4BAC" w:rsidRPr="006E0152" w:rsidRDefault="00BD4BAC" w:rsidP="00C850B9">
      <w:pPr>
        <w:pStyle w:val="ListNumber"/>
        <w:ind w:hanging="573"/>
        <w:rPr>
          <w:rFonts w:ascii="Lucida Sans" w:hAnsi="Lucida Sans" w:cs="Lucida Sans Unicode"/>
          <w:sz w:val="21"/>
          <w:szCs w:val="21"/>
        </w:rPr>
      </w:pPr>
      <w:r w:rsidRPr="006E0152">
        <w:rPr>
          <w:rFonts w:ascii="Lucida Sans" w:hAnsi="Lucida Sans" w:cs="Lucida Sans Unicode"/>
          <w:sz w:val="21"/>
          <w:szCs w:val="21"/>
        </w:rPr>
        <w:t xml:space="preserve">The Chairperson will ask the student </w:t>
      </w:r>
      <w:r w:rsidR="009357A5" w:rsidRPr="006E0152">
        <w:rPr>
          <w:rFonts w:ascii="Lucida Sans" w:hAnsi="Lucida Sans" w:cs="Lucida Sans Unicode"/>
          <w:sz w:val="21"/>
          <w:szCs w:val="21"/>
        </w:rPr>
        <w:t>to respond to the allegation and present evidence to support their case</w:t>
      </w:r>
      <w:r w:rsidRPr="006E0152">
        <w:rPr>
          <w:rFonts w:ascii="Lucida Sans" w:hAnsi="Lucida Sans" w:cs="Lucida Sans Unicode"/>
          <w:sz w:val="21"/>
          <w:szCs w:val="21"/>
        </w:rPr>
        <w:t xml:space="preserve">.  </w:t>
      </w:r>
      <w:r w:rsidR="009357A5" w:rsidRPr="006E0152">
        <w:rPr>
          <w:rFonts w:ascii="Lucida Sans" w:hAnsi="Lucida Sans" w:cs="Lucida Sans Unicode"/>
          <w:sz w:val="21"/>
          <w:szCs w:val="21"/>
        </w:rPr>
        <w:t>The student may call witnesses as appropriate</w:t>
      </w:r>
      <w:r w:rsidRPr="006E0152">
        <w:rPr>
          <w:rFonts w:ascii="Lucida Sans" w:hAnsi="Lucida Sans" w:cs="Lucida Sans Unicode"/>
          <w:sz w:val="21"/>
          <w:szCs w:val="21"/>
        </w:rPr>
        <w:t>.  Such witnesses must be concerned only with factual evidence relating directly to the current allegation. The following procedure will be adopted:</w:t>
      </w:r>
    </w:p>
    <w:p w14:paraId="66CA782E"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questioned by the student/and or friend</w:t>
      </w:r>
      <w:r w:rsidR="009A1786" w:rsidRPr="006E0152">
        <w:rPr>
          <w:rFonts w:ascii="Lucida Sans" w:hAnsi="Lucida Sans" w:cs="Lucida Sans Unicode"/>
          <w:sz w:val="21"/>
          <w:szCs w:val="21"/>
        </w:rPr>
        <w:t>.</w:t>
      </w:r>
    </w:p>
    <w:p w14:paraId="0964ACFB"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may be questioned by the Presenting Officer</w:t>
      </w:r>
      <w:r w:rsidR="009A1786" w:rsidRPr="006E0152">
        <w:rPr>
          <w:rFonts w:ascii="Lucida Sans" w:hAnsi="Lucida Sans" w:cs="Lucida Sans Unicode"/>
          <w:sz w:val="21"/>
          <w:szCs w:val="21"/>
        </w:rPr>
        <w:t>.</w:t>
      </w:r>
    </w:p>
    <w:p w14:paraId="68494074" w14:textId="77777777" w:rsidR="00BD4BAC" w:rsidRPr="006E0152" w:rsidRDefault="00BD4BAC" w:rsidP="009A1786">
      <w:pPr>
        <w:pStyle w:val="ListBullet5"/>
        <w:rPr>
          <w:rFonts w:ascii="Lucida Sans" w:hAnsi="Lucida Sans" w:cs="Lucida Sans Unicode"/>
          <w:sz w:val="21"/>
          <w:szCs w:val="21"/>
        </w:rPr>
      </w:pPr>
      <w:r w:rsidRPr="006E0152">
        <w:rPr>
          <w:rFonts w:ascii="Lucida Sans" w:hAnsi="Lucida Sans" w:cs="Lucida Sans Unicode"/>
          <w:sz w:val="21"/>
          <w:szCs w:val="21"/>
        </w:rPr>
        <w:t>The witness will be asked to withdraw</w:t>
      </w:r>
      <w:r w:rsidR="009A1786" w:rsidRPr="006E0152">
        <w:rPr>
          <w:rFonts w:ascii="Lucida Sans" w:hAnsi="Lucida Sans" w:cs="Lucida Sans Unicode"/>
          <w:sz w:val="21"/>
          <w:szCs w:val="21"/>
        </w:rPr>
        <w:t>.</w:t>
      </w:r>
    </w:p>
    <w:p w14:paraId="1E47150B" w14:textId="77777777"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At any stage in these proceedings members of the Committee may question the Presenting Officer, the student, the student’s friend or a witness on a point of clarification.</w:t>
      </w:r>
    </w:p>
    <w:p w14:paraId="2BB800ED" w14:textId="77777777"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student will be asked if they wish to give an oral plea in mitigation and/or to submit written character references, providing that these have been obtained by the student in advance of the Hearing.</w:t>
      </w:r>
    </w:p>
    <w:p w14:paraId="1587DA79" w14:textId="77777777"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student, friend and the Presenting Officer will be asked to withdraw while the Committee discuss the case.  The Committee will consider whether it is satisfied on the balance of probabilities that the allegation has been proved in part or in full.</w:t>
      </w:r>
    </w:p>
    <w:p w14:paraId="36684E28" w14:textId="77777777" w:rsidR="00D510FD" w:rsidRPr="006E0152" w:rsidRDefault="00BD4BAC" w:rsidP="00D510FD">
      <w:pPr>
        <w:pStyle w:val="ListNumber"/>
        <w:numPr>
          <w:ilvl w:val="1"/>
          <w:numId w:val="12"/>
        </w:numPr>
        <w:ind w:left="1134" w:hanging="774"/>
        <w:rPr>
          <w:rFonts w:ascii="Lucida Sans" w:hAnsi="Lucida Sans" w:cs="Lucida Sans Unicode"/>
          <w:sz w:val="21"/>
          <w:szCs w:val="21"/>
        </w:rPr>
      </w:pPr>
      <w:r w:rsidRPr="006E0152">
        <w:rPr>
          <w:rFonts w:ascii="Lucida Sans" w:hAnsi="Lucida Sans" w:cs="Lucida Sans Unicode"/>
          <w:sz w:val="21"/>
          <w:szCs w:val="21"/>
        </w:rPr>
        <w:t>In reaching its decision</w:t>
      </w:r>
      <w:r w:rsidR="00BD7CD1" w:rsidRPr="006E0152">
        <w:rPr>
          <w:rFonts w:ascii="Lucida Sans" w:hAnsi="Lucida Sans" w:cs="Lucida Sans Unicode"/>
          <w:sz w:val="21"/>
          <w:szCs w:val="21"/>
        </w:rPr>
        <w:t xml:space="preserve"> about whether the allegation has been proven in part or in full</w:t>
      </w:r>
      <w:r w:rsidR="00DD5590" w:rsidRPr="006E0152">
        <w:rPr>
          <w:rFonts w:ascii="Lucida Sans" w:hAnsi="Lucida Sans" w:cs="Lucida Sans Unicode"/>
          <w:sz w:val="21"/>
          <w:szCs w:val="21"/>
        </w:rPr>
        <w:t xml:space="preserve"> and about whether there was</w:t>
      </w:r>
      <w:r w:rsidR="00346308" w:rsidRPr="006E0152">
        <w:rPr>
          <w:rFonts w:ascii="Lucida Sans" w:hAnsi="Lucida Sans" w:cs="Lucida Sans Unicode"/>
          <w:sz w:val="21"/>
          <w:szCs w:val="21"/>
        </w:rPr>
        <w:t xml:space="preserve"> an</w:t>
      </w:r>
      <w:r w:rsidR="00DD5590" w:rsidRPr="006E0152">
        <w:rPr>
          <w:rFonts w:ascii="Lucida Sans" w:hAnsi="Lucida Sans" w:cs="Lucida Sans Unicode"/>
          <w:sz w:val="21"/>
          <w:szCs w:val="21"/>
        </w:rPr>
        <w:t xml:space="preserve"> intention to deceive on the part of the student</w:t>
      </w:r>
      <w:r w:rsidR="00D510FD" w:rsidRPr="006E0152">
        <w:rPr>
          <w:rFonts w:ascii="Lucida Sans" w:hAnsi="Lucida Sans" w:cs="Lucida Sans Unicode"/>
          <w:sz w:val="21"/>
          <w:szCs w:val="21"/>
        </w:rPr>
        <w:t xml:space="preserve"> the Investigating Committee may consider similar fact evidence in order to reach such a judgement.  This evidence will normally comprise information about previously proven cases of academic misconduct by the student.  It may also comprise emails and other evidence relating to access by the student to unauthorised web sites or essay writing companies.  This evidence will be made available to the Committee by the </w:t>
      </w:r>
      <w:r w:rsidR="000D3D02">
        <w:rPr>
          <w:rFonts w:ascii="Lucida Sans" w:hAnsi="Lucida Sans" w:cs="Lucida Sans Unicode"/>
          <w:sz w:val="21"/>
          <w:szCs w:val="21"/>
        </w:rPr>
        <w:t>Student Casework Team</w:t>
      </w:r>
      <w:r w:rsidR="00D510FD" w:rsidRPr="006E0152">
        <w:rPr>
          <w:rFonts w:ascii="Lucida Sans" w:hAnsi="Lucida Sans" w:cs="Lucida Sans Unicode"/>
          <w:sz w:val="21"/>
          <w:szCs w:val="21"/>
        </w:rPr>
        <w:t>.</w:t>
      </w:r>
    </w:p>
    <w:p w14:paraId="40EBB235" w14:textId="77777777"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In all instances, an allegation against a student will be considered on a case-by-case basis, taking full cognisance of any extenuating circumstances or evidence presented by the student.</w:t>
      </w:r>
    </w:p>
    <w:p w14:paraId="23772477" w14:textId="77777777" w:rsidR="00B40EBD" w:rsidRPr="006E0152" w:rsidRDefault="00B40EBD"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lastRenderedPageBreak/>
        <w:t>In the event that the Committee find the allegation has been proven, in part or in full, the Committee will discuss and determine the nature of the penalty to be imposed.</w:t>
      </w:r>
    </w:p>
    <w:p w14:paraId="73C5FF0B" w14:textId="77777777" w:rsidR="00BD4BAC" w:rsidRPr="006E0152" w:rsidRDefault="009453AA" w:rsidP="00C850B9">
      <w:pPr>
        <w:pStyle w:val="ListNumber"/>
        <w:ind w:left="1134" w:hanging="708"/>
        <w:rPr>
          <w:rFonts w:ascii="Lucida Sans" w:hAnsi="Lucida Sans" w:cs="Lucida Sans Unicode"/>
          <w:sz w:val="21"/>
          <w:szCs w:val="21"/>
        </w:rPr>
      </w:pPr>
      <w:r>
        <w:rPr>
          <w:rFonts w:ascii="Lucida Sans" w:hAnsi="Lucida Sans" w:cs="Lucida Sans Unicode"/>
          <w:sz w:val="21"/>
          <w:szCs w:val="21"/>
        </w:rPr>
        <w:t xml:space="preserve">The Committee </w:t>
      </w:r>
      <w:r w:rsidR="00BD4BAC" w:rsidRPr="006E0152">
        <w:rPr>
          <w:rFonts w:ascii="Lucida Sans" w:hAnsi="Lucida Sans" w:cs="Lucida Sans Unicode"/>
          <w:sz w:val="21"/>
          <w:szCs w:val="21"/>
        </w:rPr>
        <w:t>may impose an academic penalty  such as seems to the Committee to be appropriate to the circumstances of the particular case, up to and including permanent expulsion from membership of the University, and permanent exclusion from any part of the University or its precincts.</w:t>
      </w:r>
      <w:r w:rsidR="00FE414C" w:rsidRPr="006E0152">
        <w:rPr>
          <w:rFonts w:ascii="Lucida Sans" w:hAnsi="Lucida Sans" w:cs="Lucida Sans Unicode"/>
          <w:sz w:val="21"/>
          <w:szCs w:val="21"/>
        </w:rPr>
        <w:t xml:space="preserve"> </w:t>
      </w:r>
    </w:p>
    <w:p w14:paraId="20ED9780" w14:textId="77777777" w:rsidR="00BD4BAC" w:rsidRPr="006E0152" w:rsidRDefault="00BD4BAC" w:rsidP="00C850B9">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In the event that a student is permanently excluded from study at the University, where the appropriate credit has been accumulated, the student will be permitted to exit </w:t>
      </w:r>
      <w:r w:rsidR="00D20277" w:rsidRPr="006E0152">
        <w:rPr>
          <w:rFonts w:ascii="Lucida Sans" w:hAnsi="Lucida Sans" w:cs="Lucida Sans Unicode"/>
          <w:sz w:val="21"/>
          <w:szCs w:val="21"/>
        </w:rPr>
        <w:t>any</w:t>
      </w:r>
      <w:r w:rsidRPr="006E0152">
        <w:rPr>
          <w:rFonts w:ascii="Lucida Sans" w:hAnsi="Lucida Sans" w:cs="Lucida Sans Unicode"/>
          <w:sz w:val="21"/>
          <w:szCs w:val="21"/>
        </w:rPr>
        <w:t xml:space="preserve"> interim award and/or associated credit</w:t>
      </w:r>
      <w:r w:rsidR="00D20277" w:rsidRPr="006E0152">
        <w:rPr>
          <w:rFonts w:ascii="Lucida Sans" w:hAnsi="Lucida Sans" w:cs="Lucida Sans Unicode"/>
          <w:sz w:val="21"/>
          <w:szCs w:val="21"/>
        </w:rPr>
        <w:t xml:space="preserve"> which their academic record permits</w:t>
      </w:r>
      <w:r w:rsidRPr="006E0152">
        <w:rPr>
          <w:rFonts w:ascii="Lucida Sans" w:hAnsi="Lucida Sans" w:cs="Lucida Sans Unicode"/>
          <w:sz w:val="21"/>
          <w:szCs w:val="21"/>
        </w:rPr>
        <w:t>.</w:t>
      </w:r>
    </w:p>
    <w:p w14:paraId="25BD385B"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student, the friend and the Presenting Officer will then be recalled to hear</w:t>
      </w:r>
      <w:r w:rsidR="00EF2F66">
        <w:rPr>
          <w:rFonts w:ascii="Lucida Sans" w:hAnsi="Lucida Sans" w:cs="Lucida Sans Unicode"/>
          <w:sz w:val="21"/>
          <w:szCs w:val="21"/>
        </w:rPr>
        <w:t xml:space="preserve"> the decision of the Committee.</w:t>
      </w:r>
      <w:r w:rsidRPr="006E0152">
        <w:rPr>
          <w:rFonts w:ascii="Lucida Sans" w:hAnsi="Lucida Sans" w:cs="Lucida Sans Unicode"/>
          <w:sz w:val="21"/>
          <w:szCs w:val="21"/>
        </w:rPr>
        <w:t xml:space="preserve">  The Chairperson of the Committee will communicate this decision.</w:t>
      </w:r>
    </w:p>
    <w:p w14:paraId="39E44DC6"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The decision of the Committee, the nature of the penalty being imposed and the consequences of imposing the penalty in relation to the student’s academic career will be confirmed to the student in writing within 7 working days of the meeting date, by means of a formal  Completion of Procedures letter. </w:t>
      </w:r>
    </w:p>
    <w:p w14:paraId="45F4CD52"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Where the Committee </w:t>
      </w:r>
      <w:r w:rsidR="00D20277" w:rsidRPr="006E0152">
        <w:rPr>
          <w:rFonts w:ascii="Lucida Sans" w:hAnsi="Lucida Sans" w:cs="Lucida Sans Unicode"/>
          <w:sz w:val="21"/>
          <w:szCs w:val="21"/>
        </w:rPr>
        <w:t>recommends the expulsion of a student from the University, or the rescinding of a degree already awarded by the University, this will be presented to Senate for their explicit approval by the Academic Registrar</w:t>
      </w:r>
      <w:r w:rsidR="009357A5" w:rsidRPr="006E0152">
        <w:rPr>
          <w:rFonts w:ascii="Lucida Sans" w:hAnsi="Lucida Sans" w:cs="Lucida Sans Unicode"/>
          <w:sz w:val="21"/>
          <w:szCs w:val="21"/>
        </w:rPr>
        <w:t>.</w:t>
      </w:r>
    </w:p>
    <w:p w14:paraId="331FF580" w14:textId="77777777" w:rsidR="00EF2F66" w:rsidRPr="006E0152" w:rsidRDefault="00D510FD" w:rsidP="00EF2F66">
      <w:pPr>
        <w:pStyle w:val="ListNumber"/>
        <w:numPr>
          <w:ilvl w:val="0"/>
          <w:numId w:val="0"/>
        </w:numPr>
        <w:ind w:left="1134"/>
        <w:rPr>
          <w:rFonts w:ascii="Lucida Sans" w:hAnsi="Lucida Sans" w:cs="Lucida Sans Unicode"/>
          <w:sz w:val="21"/>
          <w:szCs w:val="21"/>
        </w:rPr>
      </w:pPr>
      <w:r w:rsidRPr="000D3D02">
        <w:rPr>
          <w:rFonts w:ascii="Lucida Sans" w:hAnsi="Lucida Sans" w:cs="Lucida Sans Unicode"/>
          <w:sz w:val="21"/>
          <w:szCs w:val="21"/>
        </w:rPr>
        <w:t>Notwithstanding section 15.19 above, w</w:t>
      </w:r>
      <w:r w:rsidR="009357A5" w:rsidRPr="000D3D02">
        <w:rPr>
          <w:rFonts w:ascii="Lucida Sans" w:hAnsi="Lucida Sans" w:cs="Lucida Sans Unicode"/>
          <w:sz w:val="21"/>
          <w:szCs w:val="21"/>
        </w:rPr>
        <w:t>here the Committee recommends the expulsion of a student from the University, the student will be informed of the recommendation, however a Completion of Procedures letter will not be issued until approval from the Senate is received.</w:t>
      </w:r>
    </w:p>
    <w:p w14:paraId="36D7208C" w14:textId="77777777" w:rsidR="00BD4BAC" w:rsidRPr="006E0152" w:rsidRDefault="00BD4BAC" w:rsidP="009A1786">
      <w:pPr>
        <w:pStyle w:val="Heading1"/>
        <w:rPr>
          <w:rFonts w:ascii="Lucida Sans" w:hAnsi="Lucida Sans" w:cs="Lucida Sans Unicode"/>
          <w:sz w:val="21"/>
          <w:szCs w:val="21"/>
        </w:rPr>
      </w:pPr>
      <w:bookmarkStart w:id="22" w:name="_Toc50365700"/>
      <w:r w:rsidRPr="006E0152">
        <w:rPr>
          <w:rFonts w:ascii="Lucida Sans" w:hAnsi="Lucida Sans" w:cs="Lucida Sans Unicode"/>
          <w:sz w:val="21"/>
          <w:szCs w:val="21"/>
        </w:rPr>
        <w:t>Appe</w:t>
      </w:r>
      <w:r w:rsidR="009A1786" w:rsidRPr="006E0152">
        <w:rPr>
          <w:rFonts w:ascii="Lucida Sans" w:hAnsi="Lucida Sans" w:cs="Lucida Sans Unicode"/>
          <w:sz w:val="21"/>
          <w:szCs w:val="21"/>
        </w:rPr>
        <w:t>als</w:t>
      </w:r>
      <w:bookmarkEnd w:id="22"/>
    </w:p>
    <w:p w14:paraId="72E2FE51"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The decision of the Investigating Committee </w:t>
      </w:r>
      <w:r w:rsidR="00F41889" w:rsidRPr="006E0152">
        <w:rPr>
          <w:rFonts w:ascii="Lucida Sans" w:hAnsi="Lucida Sans" w:cs="Lucida Sans Unicode"/>
          <w:sz w:val="21"/>
          <w:szCs w:val="21"/>
        </w:rPr>
        <w:t xml:space="preserve">can be </w:t>
      </w:r>
      <w:r w:rsidRPr="006E0152">
        <w:rPr>
          <w:rFonts w:ascii="Lucida Sans" w:hAnsi="Lucida Sans" w:cs="Lucida Sans Unicode"/>
          <w:sz w:val="21"/>
          <w:szCs w:val="21"/>
        </w:rPr>
        <w:t xml:space="preserve">subject to </w:t>
      </w:r>
      <w:r w:rsidR="00F41889" w:rsidRPr="006E0152">
        <w:rPr>
          <w:rFonts w:ascii="Lucida Sans" w:hAnsi="Lucida Sans" w:cs="Lucida Sans Unicode"/>
          <w:sz w:val="21"/>
          <w:szCs w:val="21"/>
        </w:rPr>
        <w:t>appeal</w:t>
      </w:r>
      <w:r w:rsidR="00D20277" w:rsidRPr="006E0152">
        <w:rPr>
          <w:rFonts w:ascii="Lucida Sans" w:hAnsi="Lucida Sans" w:cs="Lucida Sans Unicode"/>
          <w:sz w:val="21"/>
          <w:szCs w:val="21"/>
        </w:rPr>
        <w:t xml:space="preserve"> </w:t>
      </w:r>
      <w:r w:rsidR="002874CC" w:rsidRPr="006E0152">
        <w:rPr>
          <w:rFonts w:ascii="Lucida Sans" w:hAnsi="Lucida Sans" w:cs="Lucida Sans Unicode"/>
          <w:sz w:val="21"/>
          <w:szCs w:val="21"/>
        </w:rPr>
        <w:t xml:space="preserve">on the following grounds: </w:t>
      </w:r>
      <w:r w:rsidRPr="006E0152">
        <w:rPr>
          <w:rFonts w:ascii="Lucida Sans" w:hAnsi="Lucida Sans" w:cs="Lucida Sans Unicode"/>
          <w:sz w:val="21"/>
          <w:szCs w:val="21"/>
        </w:rPr>
        <w:t xml:space="preserve"> </w:t>
      </w:r>
    </w:p>
    <w:p w14:paraId="30005B2D" w14:textId="77777777" w:rsidR="002874CC" w:rsidRPr="006E0152" w:rsidRDefault="002874CC" w:rsidP="00864985">
      <w:pPr>
        <w:pStyle w:val="ListNumber"/>
        <w:numPr>
          <w:ilvl w:val="0"/>
          <w:numId w:val="21"/>
        </w:numPr>
        <w:rPr>
          <w:rFonts w:ascii="Lucida Sans" w:hAnsi="Lucida Sans" w:cs="Lucida Sans Unicode"/>
          <w:sz w:val="21"/>
          <w:szCs w:val="21"/>
        </w:rPr>
      </w:pPr>
      <w:r w:rsidRPr="006E0152">
        <w:rPr>
          <w:rFonts w:ascii="Lucida Sans" w:hAnsi="Lucida Sans" w:cs="Lucida Sans Unicode"/>
          <w:sz w:val="21"/>
          <w:szCs w:val="21"/>
        </w:rPr>
        <w:t>That there were procedural irregularities on the part of the Investigating Committee;</w:t>
      </w:r>
    </w:p>
    <w:p w14:paraId="5283BFD0" w14:textId="77777777" w:rsidR="002874CC" w:rsidRPr="006E0152" w:rsidRDefault="002874CC" w:rsidP="00864985">
      <w:pPr>
        <w:pStyle w:val="ListNumber"/>
        <w:numPr>
          <w:ilvl w:val="0"/>
          <w:numId w:val="21"/>
        </w:numPr>
        <w:rPr>
          <w:rFonts w:ascii="Lucida Sans" w:hAnsi="Lucida Sans" w:cs="Lucida Sans Unicode"/>
          <w:sz w:val="21"/>
          <w:szCs w:val="21"/>
        </w:rPr>
      </w:pPr>
      <w:r w:rsidRPr="006E0152">
        <w:rPr>
          <w:rFonts w:ascii="Lucida Sans" w:hAnsi="Lucida Sans" w:cs="Lucida Sans Unicode"/>
          <w:sz w:val="21"/>
          <w:szCs w:val="21"/>
        </w:rPr>
        <w:t>That there were extenuating circumstances which affected the student’s ability to determine right from wrong, and which, for good reason, were not disclosed at the time of the Investigating Committee;</w:t>
      </w:r>
    </w:p>
    <w:p w14:paraId="1B0A810C" w14:textId="77777777" w:rsidR="002874CC" w:rsidRPr="006E0152" w:rsidRDefault="002874C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An appeal should be submitted within ten working days of the notification of the decision of the Investigating Committee.</w:t>
      </w:r>
    </w:p>
    <w:p w14:paraId="03BADBAF" w14:textId="77777777" w:rsidR="00F41889" w:rsidRDefault="00D20277"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Where an Investigating Committee has determined that a student be expelled from the University or that a degree already awarded be rescinded</w:t>
      </w:r>
      <w:r w:rsidR="002874CC" w:rsidRPr="006E0152">
        <w:rPr>
          <w:rFonts w:ascii="Lucida Sans" w:hAnsi="Lucida Sans" w:cs="Lucida Sans Unicode"/>
          <w:sz w:val="21"/>
          <w:szCs w:val="21"/>
        </w:rPr>
        <w:t>, the student’s right to appeal will apply following approval of the decision from Senate.</w:t>
      </w:r>
      <w:r w:rsidR="00EF2F66">
        <w:rPr>
          <w:rFonts w:ascii="Lucida Sans" w:hAnsi="Lucida Sans" w:cs="Lucida Sans Unicode"/>
          <w:sz w:val="21"/>
          <w:szCs w:val="21"/>
        </w:rPr>
        <w:t xml:space="preserve">  </w:t>
      </w:r>
      <w:r w:rsidR="002874CC" w:rsidRPr="006E0152">
        <w:rPr>
          <w:rFonts w:ascii="Lucida Sans" w:hAnsi="Lucida Sans" w:cs="Lucida Sans Unicode"/>
          <w:sz w:val="21"/>
          <w:szCs w:val="21"/>
        </w:rPr>
        <w:t>An appeal should be submitted by the student within ten working days of being informed of the decision of Senate.</w:t>
      </w:r>
    </w:p>
    <w:p w14:paraId="6A05A809" w14:textId="77777777" w:rsidR="000D3D02" w:rsidRPr="006E0152" w:rsidRDefault="000D3D02" w:rsidP="000D3D02">
      <w:pPr>
        <w:pStyle w:val="ListNumber"/>
        <w:numPr>
          <w:ilvl w:val="0"/>
          <w:numId w:val="0"/>
        </w:numPr>
        <w:ind w:left="1134"/>
        <w:rPr>
          <w:rFonts w:ascii="Lucida Sans" w:hAnsi="Lucida Sans" w:cs="Lucida Sans Unicode"/>
          <w:sz w:val="21"/>
          <w:szCs w:val="21"/>
        </w:rPr>
      </w:pPr>
    </w:p>
    <w:p w14:paraId="08C1D761" w14:textId="77777777" w:rsidR="00BD4BAC" w:rsidRPr="006E0152" w:rsidRDefault="00DA1F8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lastRenderedPageBreak/>
        <w:t xml:space="preserve">If a student does not wish to submit </w:t>
      </w:r>
      <w:r w:rsidR="00D20277" w:rsidRPr="006E0152">
        <w:rPr>
          <w:rFonts w:ascii="Lucida Sans" w:hAnsi="Lucida Sans" w:cs="Lucida Sans Unicode"/>
          <w:sz w:val="21"/>
          <w:szCs w:val="21"/>
        </w:rPr>
        <w:t>appeal</w:t>
      </w:r>
      <w:r w:rsidRPr="006E0152">
        <w:rPr>
          <w:rFonts w:ascii="Lucida Sans" w:hAnsi="Lucida Sans" w:cs="Lucida Sans Unicode"/>
          <w:sz w:val="21"/>
          <w:szCs w:val="21"/>
        </w:rPr>
        <w:t xml:space="preserve">, or once the </w:t>
      </w:r>
      <w:r w:rsidR="00D20277" w:rsidRPr="006E0152">
        <w:rPr>
          <w:rFonts w:ascii="Lucida Sans" w:hAnsi="Lucida Sans" w:cs="Lucida Sans Unicode"/>
          <w:sz w:val="21"/>
          <w:szCs w:val="21"/>
        </w:rPr>
        <w:t>appeal outcome</w:t>
      </w:r>
      <w:r w:rsidRPr="006E0152">
        <w:rPr>
          <w:rFonts w:ascii="Lucida Sans" w:hAnsi="Lucida Sans" w:cs="Lucida Sans Unicode"/>
          <w:sz w:val="21"/>
          <w:szCs w:val="21"/>
        </w:rPr>
        <w:t xml:space="preserve"> has been decided, s</w:t>
      </w:r>
      <w:r w:rsidR="00BD4BAC" w:rsidRPr="006E0152">
        <w:rPr>
          <w:rFonts w:ascii="Lucida Sans" w:hAnsi="Lucida Sans" w:cs="Lucida Sans Unicode"/>
          <w:sz w:val="21"/>
          <w:szCs w:val="21"/>
        </w:rPr>
        <w:t xml:space="preserve">tudents will be issued with a formal Completion of Procedures letter.  They will be informed that, should they be dissatisfied with the outcome of their case, they may be able to apply for a review of their case to the </w:t>
      </w:r>
      <w:hyperlink r:id="rId18" w:history="1">
        <w:r w:rsidR="00BD4BAC" w:rsidRPr="006E0152">
          <w:rPr>
            <w:rStyle w:val="Hyperlink"/>
            <w:rFonts w:ascii="Lucida Sans" w:hAnsi="Lucida Sans" w:cs="Lucida Sans Unicode"/>
            <w:sz w:val="21"/>
            <w:szCs w:val="21"/>
          </w:rPr>
          <w:t>Office of the Independent Adjudicator for Higher Education</w:t>
        </w:r>
      </w:hyperlink>
      <w:r w:rsidR="00BD4BAC" w:rsidRPr="006E0152">
        <w:rPr>
          <w:rFonts w:ascii="Lucida Sans" w:hAnsi="Lucida Sans" w:cs="Lucida Sans Unicode"/>
          <w:sz w:val="21"/>
          <w:szCs w:val="21"/>
        </w:rPr>
        <w:t xml:space="preserve"> (OIA)</w:t>
      </w:r>
      <w:r w:rsidR="00D85386" w:rsidRPr="006E0152">
        <w:rPr>
          <w:rFonts w:ascii="Lucida Sans" w:hAnsi="Lucida Sans" w:cs="Lucida Sans Unicode"/>
          <w:sz w:val="21"/>
          <w:szCs w:val="21"/>
        </w:rPr>
        <w:t xml:space="preserve"> </w:t>
      </w:r>
      <w:r w:rsidR="00BD4BAC" w:rsidRPr="006E0152">
        <w:rPr>
          <w:rFonts w:ascii="Lucida Sans" w:hAnsi="Lucida Sans" w:cs="Lucida Sans Unicode"/>
          <w:sz w:val="21"/>
          <w:szCs w:val="21"/>
        </w:rPr>
        <w:t>providing that the complaint they take to the OIA is eligible under its Rules.</w:t>
      </w:r>
      <w:r w:rsidR="009A1786" w:rsidRPr="006E0152">
        <w:rPr>
          <w:rFonts w:ascii="Lucida Sans" w:hAnsi="Lucida Sans" w:cs="Lucida Sans Unicode"/>
          <w:sz w:val="21"/>
          <w:szCs w:val="21"/>
        </w:rPr>
        <w:br/>
      </w:r>
      <w:r w:rsidR="009A1786" w:rsidRPr="006E0152">
        <w:rPr>
          <w:rFonts w:ascii="Lucida Sans" w:hAnsi="Lucida Sans" w:cs="Lucida Sans Unicode"/>
          <w:sz w:val="21"/>
          <w:szCs w:val="21"/>
        </w:rPr>
        <w:br/>
      </w:r>
      <w:r w:rsidR="00BD4BAC" w:rsidRPr="006E0152">
        <w:rPr>
          <w:rFonts w:ascii="Lucida Sans" w:hAnsi="Lucida Sans" w:cs="Lucida Sans Unicode"/>
          <w:sz w:val="21"/>
          <w:szCs w:val="21"/>
        </w:rPr>
        <w:t>Such complaints</w:t>
      </w:r>
      <w:r w:rsidR="00D20277" w:rsidRPr="006E0152">
        <w:rPr>
          <w:rFonts w:ascii="Lucida Sans" w:hAnsi="Lucida Sans" w:cs="Lucida Sans Unicode"/>
          <w:sz w:val="21"/>
          <w:szCs w:val="21"/>
        </w:rPr>
        <w:t xml:space="preserve"> to the OIA</w:t>
      </w:r>
      <w:r w:rsidR="00BD4BAC" w:rsidRPr="006E0152">
        <w:rPr>
          <w:rFonts w:ascii="Lucida Sans" w:hAnsi="Lucida Sans" w:cs="Lucida Sans Unicode"/>
          <w:sz w:val="21"/>
          <w:szCs w:val="21"/>
        </w:rPr>
        <w:t xml:space="preserve"> must be made within </w:t>
      </w:r>
      <w:r w:rsidR="00BD4BAC" w:rsidRPr="006E0152">
        <w:rPr>
          <w:rFonts w:ascii="Lucida Sans" w:hAnsi="Lucida Sans" w:cs="Lucida Sans Unicode"/>
          <w:b/>
          <w:bCs/>
          <w:sz w:val="21"/>
          <w:szCs w:val="21"/>
        </w:rPr>
        <w:t>t</w:t>
      </w:r>
      <w:r w:rsidRPr="006E0152">
        <w:rPr>
          <w:rFonts w:ascii="Lucida Sans" w:hAnsi="Lucida Sans" w:cs="Lucida Sans Unicode"/>
          <w:b/>
          <w:bCs/>
          <w:sz w:val="21"/>
          <w:szCs w:val="21"/>
        </w:rPr>
        <w:t>welve</w:t>
      </w:r>
      <w:r w:rsidR="00EA0EAB" w:rsidRPr="006E0152">
        <w:rPr>
          <w:rFonts w:ascii="Lucida Sans" w:hAnsi="Lucida Sans" w:cs="Lucida Sans Unicode"/>
          <w:b/>
          <w:bCs/>
          <w:sz w:val="21"/>
          <w:szCs w:val="21"/>
        </w:rPr>
        <w:t xml:space="preserve"> months</w:t>
      </w:r>
      <w:r w:rsidR="00EA0EAB" w:rsidRPr="006E0152">
        <w:rPr>
          <w:rFonts w:ascii="Lucida Sans" w:hAnsi="Lucida Sans" w:cs="Lucida Sans Unicode"/>
          <w:sz w:val="21"/>
          <w:szCs w:val="21"/>
        </w:rPr>
        <w:t xml:space="preserve"> of the date of the </w:t>
      </w:r>
      <w:r w:rsidR="00BD4BAC" w:rsidRPr="006E0152">
        <w:rPr>
          <w:rFonts w:ascii="Lucida Sans" w:hAnsi="Lucida Sans" w:cs="Lucida Sans Unicode"/>
          <w:sz w:val="21"/>
          <w:szCs w:val="21"/>
        </w:rPr>
        <w:t>Completion of Procedures letter.</w:t>
      </w:r>
    </w:p>
    <w:p w14:paraId="59B7612C" w14:textId="77777777" w:rsidR="00BD4BAC" w:rsidRPr="006E0152" w:rsidRDefault="00BD4BAC" w:rsidP="00C51DDC">
      <w:pPr>
        <w:pStyle w:val="Heading1"/>
        <w:rPr>
          <w:rFonts w:ascii="Lucida Sans" w:hAnsi="Lucida Sans" w:cs="Lucida Sans Unicode"/>
          <w:sz w:val="21"/>
          <w:szCs w:val="21"/>
        </w:rPr>
      </w:pPr>
      <w:bookmarkStart w:id="23" w:name="_Toc50365701"/>
      <w:r w:rsidRPr="006E0152">
        <w:rPr>
          <w:rFonts w:ascii="Lucida Sans" w:hAnsi="Lucida Sans" w:cs="Lucida Sans Unicode"/>
          <w:sz w:val="21"/>
          <w:szCs w:val="21"/>
        </w:rPr>
        <w:t>Student’s assessment or progression whilst cases are pending resolution</w:t>
      </w:r>
      <w:bookmarkEnd w:id="23"/>
    </w:p>
    <w:p w14:paraId="060443B1"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In order not to disadvantage students who have cases which are pending consideration and resolution, </w:t>
      </w:r>
      <w:r w:rsidR="00C96923" w:rsidRPr="006E0152">
        <w:rPr>
          <w:rFonts w:ascii="Lucida Sans" w:hAnsi="Lucida Sans" w:cs="Lucida Sans Unicode"/>
          <w:sz w:val="21"/>
          <w:szCs w:val="21"/>
        </w:rPr>
        <w:t>Faculty</w:t>
      </w:r>
      <w:r w:rsidRPr="006E0152">
        <w:rPr>
          <w:rFonts w:ascii="Lucida Sans" w:hAnsi="Lucida Sans" w:cs="Lucida Sans Unicode"/>
          <w:sz w:val="21"/>
          <w:szCs w:val="21"/>
        </w:rPr>
        <w:t xml:space="preserve"> will per</w:t>
      </w:r>
      <w:r w:rsidR="00EA0EAB" w:rsidRPr="006E0152">
        <w:rPr>
          <w:rFonts w:ascii="Lucida Sans" w:hAnsi="Lucida Sans" w:cs="Lucida Sans Unicode"/>
          <w:sz w:val="21"/>
          <w:szCs w:val="21"/>
        </w:rPr>
        <w:t xml:space="preserve">mit such students to undertake </w:t>
      </w:r>
      <w:r w:rsidRPr="006E0152">
        <w:rPr>
          <w:rFonts w:ascii="Lucida Sans" w:hAnsi="Lucida Sans" w:cs="Lucida Sans Unicode"/>
          <w:sz w:val="21"/>
          <w:szCs w:val="21"/>
        </w:rPr>
        <w:t xml:space="preserve">supplementary assessment at their own risk </w:t>
      </w:r>
      <w:r w:rsidR="00EA0EAB" w:rsidRPr="006E0152">
        <w:rPr>
          <w:rFonts w:ascii="Lucida Sans" w:hAnsi="Lucida Sans" w:cs="Lucida Sans Unicode"/>
          <w:sz w:val="21"/>
          <w:szCs w:val="21"/>
        </w:rPr>
        <w:t xml:space="preserve">in the modules which are under </w:t>
      </w:r>
      <w:r w:rsidRPr="006E0152">
        <w:rPr>
          <w:rFonts w:ascii="Lucida Sans" w:hAnsi="Lucida Sans" w:cs="Lucida Sans Unicode"/>
          <w:sz w:val="21"/>
          <w:szCs w:val="21"/>
        </w:rPr>
        <w:t xml:space="preserve">investigation. </w:t>
      </w:r>
      <w:r w:rsidR="00C51DDC" w:rsidRPr="006E0152">
        <w:rPr>
          <w:rFonts w:ascii="Lucida Sans" w:hAnsi="Lucida Sans" w:cs="Lucida Sans Unicode"/>
          <w:sz w:val="21"/>
          <w:szCs w:val="21"/>
        </w:rPr>
        <w:br/>
      </w:r>
      <w:r w:rsidR="00C51DDC" w:rsidRPr="006E0152">
        <w:rPr>
          <w:rFonts w:ascii="Lucida Sans" w:hAnsi="Lucida Sans" w:cs="Lucida Sans Unicode"/>
          <w:sz w:val="21"/>
          <w:szCs w:val="21"/>
        </w:rPr>
        <w:br/>
      </w:r>
      <w:r w:rsidRPr="006E0152">
        <w:rPr>
          <w:rFonts w:ascii="Lucida Sans" w:hAnsi="Lucida Sans" w:cs="Lucida Sans Unicode"/>
          <w:sz w:val="21"/>
          <w:szCs w:val="21"/>
        </w:rPr>
        <w:t xml:space="preserve">It should be made clear to affected students that any notification of supplementary assessment is independent of and separate from any outcome of the decision on the module(s) in question and should in no way be taken as an indication thereof. </w:t>
      </w:r>
    </w:p>
    <w:p w14:paraId="5E1A1D5C"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Likewise, students who would otherwise be progressing into the next stage of their studies will be permitted to re-register, on the understanding that the resolution of the allegation against them may necessitate their withdrawal or intercalation from the course.</w:t>
      </w:r>
    </w:p>
    <w:p w14:paraId="3241330E" w14:textId="77777777" w:rsidR="00BD4BAC" w:rsidRPr="006E0152" w:rsidRDefault="00C51DDC" w:rsidP="00C51DDC">
      <w:pPr>
        <w:pStyle w:val="Heading1"/>
        <w:rPr>
          <w:rFonts w:ascii="Lucida Sans" w:hAnsi="Lucida Sans" w:cs="Lucida Sans Unicode"/>
          <w:sz w:val="21"/>
          <w:szCs w:val="21"/>
        </w:rPr>
      </w:pPr>
      <w:bookmarkStart w:id="24" w:name="_Toc50365702"/>
      <w:r w:rsidRPr="006E0152">
        <w:rPr>
          <w:rFonts w:ascii="Lucida Sans" w:hAnsi="Lucida Sans" w:cs="Lucida Sans Unicode"/>
          <w:sz w:val="21"/>
          <w:szCs w:val="21"/>
        </w:rPr>
        <w:t>Quality Enhancement</w:t>
      </w:r>
      <w:bookmarkEnd w:id="24"/>
    </w:p>
    <w:p w14:paraId="194937F7"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The Investigating </w:t>
      </w:r>
      <w:r w:rsidR="002874CC" w:rsidRPr="006E0152">
        <w:rPr>
          <w:rFonts w:ascii="Lucida Sans" w:hAnsi="Lucida Sans" w:cs="Lucida Sans Unicode"/>
          <w:sz w:val="21"/>
          <w:szCs w:val="21"/>
        </w:rPr>
        <w:t xml:space="preserve">Officer </w:t>
      </w:r>
      <w:r w:rsidRPr="006E0152">
        <w:rPr>
          <w:rFonts w:ascii="Lucida Sans" w:hAnsi="Lucida Sans" w:cs="Lucida Sans Unicode"/>
          <w:sz w:val="21"/>
          <w:szCs w:val="21"/>
        </w:rPr>
        <w:t xml:space="preserve">and/or Chair of the Committee may document learning points for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arising from the information supplied at the meeting or during the investigation.  These issues will be communicated to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in writing via the Associate Dean and the Dean of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The Investigating </w:t>
      </w:r>
      <w:r w:rsidR="002874CC" w:rsidRPr="006E0152">
        <w:rPr>
          <w:rFonts w:ascii="Lucida Sans" w:hAnsi="Lucida Sans" w:cs="Lucida Sans Unicode"/>
          <w:sz w:val="21"/>
          <w:szCs w:val="21"/>
        </w:rPr>
        <w:t>Officer</w:t>
      </w:r>
      <w:r w:rsidRPr="006E0152">
        <w:rPr>
          <w:rFonts w:ascii="Lucida Sans" w:hAnsi="Lucida Sans" w:cs="Lucida Sans Unicode"/>
          <w:sz w:val="21"/>
          <w:szCs w:val="21"/>
        </w:rPr>
        <w:t xml:space="preserve">/Chair of the Committee </w:t>
      </w:r>
      <w:r w:rsidR="00DA1F8C" w:rsidRPr="006E0152">
        <w:rPr>
          <w:rFonts w:ascii="Lucida Sans" w:hAnsi="Lucida Sans" w:cs="Lucida Sans Unicode"/>
          <w:sz w:val="21"/>
          <w:szCs w:val="21"/>
        </w:rPr>
        <w:t>will</w:t>
      </w:r>
      <w:r w:rsidRPr="006E0152">
        <w:rPr>
          <w:rFonts w:ascii="Lucida Sans" w:hAnsi="Lucida Sans" w:cs="Lucida Sans Unicode"/>
          <w:sz w:val="21"/>
          <w:szCs w:val="21"/>
        </w:rPr>
        <w:t xml:space="preserve"> ask for a response to these points from the Dean, or their nominee, within a specific timeframe.  The response, and any actions arising as a consequence of the learning points, will be signed off by the Dean of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w:t>
      </w:r>
    </w:p>
    <w:p w14:paraId="2944C4A0"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The outcome of the consideration of the learning points is intended to contribute to the enhancement of the student experience and the quality of University of Bradford awards and as such, any issues arising from learning points may be discussed by the Learning and Teaching Committee of the University.</w:t>
      </w:r>
    </w:p>
    <w:p w14:paraId="3A36947C" w14:textId="77777777" w:rsidR="00BD4BAC" w:rsidRPr="006E0152" w:rsidRDefault="00BD4BAC" w:rsidP="00C51DDC">
      <w:pPr>
        <w:pStyle w:val="Heading1"/>
        <w:rPr>
          <w:rFonts w:ascii="Lucida Sans" w:hAnsi="Lucida Sans" w:cs="Lucida Sans Unicode"/>
          <w:sz w:val="21"/>
          <w:szCs w:val="21"/>
        </w:rPr>
      </w:pPr>
      <w:bookmarkStart w:id="25" w:name="_Toc50365703"/>
      <w:r w:rsidRPr="006E0152">
        <w:rPr>
          <w:rFonts w:ascii="Lucida Sans" w:hAnsi="Lucida Sans" w:cs="Lucida Sans Unicode"/>
          <w:sz w:val="21"/>
          <w:szCs w:val="21"/>
        </w:rPr>
        <w:t>Monitoring and Reporting</w:t>
      </w:r>
      <w:bookmarkEnd w:id="25"/>
    </w:p>
    <w:p w14:paraId="6DD10745"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It will be the responsibility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provide </w:t>
      </w:r>
      <w:r w:rsidR="00C96923" w:rsidRPr="006E0152">
        <w:rPr>
          <w:rFonts w:ascii="Lucida Sans" w:hAnsi="Lucida Sans" w:cs="Lucida Sans Unicode"/>
          <w:sz w:val="21"/>
          <w:szCs w:val="21"/>
        </w:rPr>
        <w:t>Faculties</w:t>
      </w:r>
      <w:r w:rsidRPr="006E0152">
        <w:rPr>
          <w:rFonts w:ascii="Lucida Sans" w:hAnsi="Lucida Sans" w:cs="Lucida Sans Unicode"/>
          <w:sz w:val="21"/>
          <w:szCs w:val="21"/>
        </w:rPr>
        <w:t xml:space="preserve"> with data relating to the outcomes of breach cases involving their </w:t>
      </w:r>
      <w:r w:rsidR="002874CC" w:rsidRPr="006E0152">
        <w:rPr>
          <w:rFonts w:ascii="Lucida Sans" w:hAnsi="Lucida Sans" w:cs="Lucida Sans Unicode"/>
          <w:sz w:val="21"/>
          <w:szCs w:val="21"/>
        </w:rPr>
        <w:t>on an annual basis</w:t>
      </w:r>
      <w:r w:rsidRPr="006E0152">
        <w:rPr>
          <w:rFonts w:ascii="Lucida Sans" w:hAnsi="Lucida Sans" w:cs="Lucida Sans Unicode"/>
          <w:sz w:val="21"/>
          <w:szCs w:val="21"/>
        </w:rPr>
        <w:t>.</w:t>
      </w:r>
    </w:p>
    <w:p w14:paraId="0C8D00EB" w14:textId="77777777" w:rsidR="00BD4BAC"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t xml:space="preserve">It will be the responsibility of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to provide a University overview for consideration during the Annual Monitoring Process. This document will include a full data set (at University and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level) and recommendations for policy/procedural development in response to issues arising from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level impact assessments.</w:t>
      </w:r>
      <w:r w:rsidR="002874CC" w:rsidRPr="006E0152">
        <w:rPr>
          <w:rFonts w:ascii="Lucida Sans" w:hAnsi="Lucida Sans" w:cs="Lucida Sans Unicode"/>
          <w:sz w:val="21"/>
          <w:szCs w:val="21"/>
        </w:rPr>
        <w:t xml:space="preserve">  A formal report on academic misconduct will be made to the Learning and Teaching Committee on an annual basis.</w:t>
      </w:r>
    </w:p>
    <w:p w14:paraId="744838C0" w14:textId="77777777" w:rsidR="003B77CE" w:rsidRPr="006E0152" w:rsidRDefault="00BD4BAC" w:rsidP="00EF2F66">
      <w:pPr>
        <w:pStyle w:val="ListNumber"/>
        <w:ind w:left="1134" w:hanging="708"/>
        <w:rPr>
          <w:rFonts w:ascii="Lucida Sans" w:hAnsi="Lucida Sans" w:cs="Lucida Sans Unicode"/>
          <w:sz w:val="21"/>
          <w:szCs w:val="21"/>
        </w:rPr>
      </w:pPr>
      <w:r w:rsidRPr="006E0152">
        <w:rPr>
          <w:rFonts w:ascii="Lucida Sans" w:hAnsi="Lucida Sans" w:cs="Lucida Sans Unicode"/>
          <w:sz w:val="21"/>
          <w:szCs w:val="21"/>
        </w:rPr>
        <w:lastRenderedPageBreak/>
        <w:t xml:space="preserve">It will be the responsibility of each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 to undertake an Impact Assessment of the </w:t>
      </w:r>
      <w:r w:rsidR="00D546E2" w:rsidRPr="006E0152">
        <w:rPr>
          <w:rFonts w:ascii="Lucida Sans" w:hAnsi="Lucida Sans" w:cs="Lucida Sans Unicode"/>
          <w:sz w:val="21"/>
          <w:szCs w:val="21"/>
        </w:rPr>
        <w:t>Faculty</w:t>
      </w:r>
      <w:r w:rsidRPr="006E0152">
        <w:rPr>
          <w:rFonts w:ascii="Lucida Sans" w:hAnsi="Lucida Sans" w:cs="Lucida Sans Unicode"/>
          <w:sz w:val="21"/>
          <w:szCs w:val="21"/>
        </w:rPr>
        <w:t xml:space="preserve">’s breach data by diversity categories, and to provide an analysis of this information for inclusion, by the </w:t>
      </w:r>
      <w:r w:rsidR="00DB32B2" w:rsidRPr="006E0152">
        <w:rPr>
          <w:rFonts w:ascii="Lucida Sans" w:hAnsi="Lucida Sans" w:cs="Lucida Sans Unicode"/>
          <w:sz w:val="21"/>
          <w:szCs w:val="21"/>
        </w:rPr>
        <w:t>Student Casework Team</w:t>
      </w:r>
      <w:r w:rsidRPr="006E0152">
        <w:rPr>
          <w:rFonts w:ascii="Lucida Sans" w:hAnsi="Lucida Sans" w:cs="Lucida Sans Unicode"/>
          <w:sz w:val="21"/>
          <w:szCs w:val="21"/>
        </w:rPr>
        <w:t xml:space="preserve">, in the overview document.  </w:t>
      </w:r>
    </w:p>
    <w:p w14:paraId="5A39BBE3" w14:textId="77777777" w:rsidR="003B77CE" w:rsidRPr="006E0152" w:rsidRDefault="003B77CE" w:rsidP="003B77CE">
      <w:pPr>
        <w:pStyle w:val="ListNumber"/>
        <w:numPr>
          <w:ilvl w:val="0"/>
          <w:numId w:val="0"/>
        </w:numPr>
        <w:ind w:left="1134"/>
        <w:rPr>
          <w:rFonts w:ascii="Lucida Sans" w:hAnsi="Lucida Sans" w:cs="Lucida Sans Unicode"/>
          <w:sz w:val="21"/>
          <w:szCs w:val="21"/>
        </w:rPr>
      </w:pPr>
    </w:p>
    <w:p w14:paraId="088D1850" w14:textId="27BAD345" w:rsidR="00BD4BAC" w:rsidRPr="006E0152" w:rsidRDefault="00BD4BAC" w:rsidP="003B77CE">
      <w:pPr>
        <w:pStyle w:val="ListNumber"/>
        <w:numPr>
          <w:ilvl w:val="0"/>
          <w:numId w:val="0"/>
        </w:numPr>
        <w:ind w:left="1134"/>
        <w:rPr>
          <w:rFonts w:ascii="Lucida Sans" w:hAnsi="Lucida Sans" w:cs="Lucida Sans Unicode"/>
          <w:sz w:val="21"/>
          <w:szCs w:val="21"/>
        </w:rPr>
      </w:pPr>
      <w:r w:rsidRPr="006E0152">
        <w:rPr>
          <w:rFonts w:ascii="Lucida Sans" w:hAnsi="Lucida Sans" w:cs="Lucida Sans Unicode"/>
          <w:sz w:val="21"/>
          <w:szCs w:val="21"/>
        </w:rPr>
        <w:t>Last Updated</w:t>
      </w:r>
      <w:r w:rsidR="003A3401" w:rsidRPr="006E0152">
        <w:rPr>
          <w:rFonts w:ascii="Lucida Sans" w:hAnsi="Lucida Sans" w:cs="Lucida Sans Unicode"/>
          <w:sz w:val="21"/>
          <w:szCs w:val="21"/>
        </w:rPr>
        <w:t xml:space="preserve"> </w:t>
      </w:r>
      <w:r w:rsidR="00971AF9">
        <w:rPr>
          <w:rFonts w:ascii="Lucida Sans" w:hAnsi="Lucida Sans" w:cs="Lucida Sans Unicode"/>
          <w:sz w:val="21"/>
          <w:szCs w:val="21"/>
        </w:rPr>
        <w:t>August 2020</w:t>
      </w:r>
    </w:p>
    <w:p w14:paraId="41C8F396" w14:textId="77777777" w:rsidR="006B6DF9" w:rsidRPr="006E0152" w:rsidRDefault="006B6DF9" w:rsidP="00860CAB">
      <w:pPr>
        <w:spacing w:before="1560"/>
        <w:rPr>
          <w:rFonts w:ascii="Lucida Sans" w:hAnsi="Lucida Sans" w:cs="Lucida Sans Unicode"/>
          <w:sz w:val="21"/>
          <w:szCs w:val="21"/>
        </w:rPr>
      </w:pPr>
    </w:p>
    <w:p w14:paraId="72A3D3EC" w14:textId="77777777" w:rsidR="006B6DF9" w:rsidRPr="006E0152" w:rsidRDefault="006B6DF9" w:rsidP="00860CAB">
      <w:pPr>
        <w:spacing w:before="1560"/>
        <w:rPr>
          <w:rFonts w:ascii="Lucida Sans" w:hAnsi="Lucida Sans" w:cs="Lucida Sans Unicode"/>
          <w:sz w:val="21"/>
          <w:szCs w:val="21"/>
        </w:rPr>
      </w:pPr>
    </w:p>
    <w:sectPr w:rsidR="006B6DF9" w:rsidRPr="006E0152" w:rsidSect="00F5015E">
      <w:footerReference w:type="default" r:id="rId19"/>
      <w:headerReference w:type="first" r:id="rId20"/>
      <w:pgSz w:w="11906" w:h="16838" w:code="9"/>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E045" w14:textId="77777777" w:rsidR="0016390E" w:rsidRDefault="0016390E" w:rsidP="00672775">
      <w:pPr>
        <w:spacing w:after="0" w:line="240" w:lineRule="auto"/>
      </w:pPr>
      <w:r>
        <w:separator/>
      </w:r>
    </w:p>
  </w:endnote>
  <w:endnote w:type="continuationSeparator" w:id="0">
    <w:p w14:paraId="7571C0A6" w14:textId="77777777" w:rsidR="0016390E" w:rsidRDefault="0016390E" w:rsidP="00672775">
      <w:pPr>
        <w:spacing w:after="0" w:line="240" w:lineRule="auto"/>
      </w:pPr>
      <w:r>
        <w:continuationSeparator/>
      </w:r>
    </w:p>
  </w:endnote>
  <w:endnote w:type="continuationNotice" w:id="1">
    <w:p w14:paraId="05CE2899" w14:textId="77777777" w:rsidR="0016390E" w:rsidRDefault="00163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2955"/>
      <w:docPartObj>
        <w:docPartGallery w:val="Page Numbers (Bottom of Page)"/>
        <w:docPartUnique/>
      </w:docPartObj>
    </w:sdtPr>
    <w:sdtEndPr/>
    <w:sdtContent>
      <w:p w14:paraId="3E13CA51" w14:textId="77777777" w:rsidR="007F7CD7" w:rsidRDefault="007F7CD7">
        <w:pPr>
          <w:pStyle w:val="Footer"/>
          <w:jc w:val="right"/>
        </w:pPr>
        <w:r>
          <w:fldChar w:fldCharType="begin"/>
        </w:r>
        <w:r>
          <w:instrText xml:space="preserve"> PAGE   \* MERGEFORMAT </w:instrText>
        </w:r>
        <w:r>
          <w:fldChar w:fldCharType="separate"/>
        </w:r>
        <w:r w:rsidR="000D3D02">
          <w:rPr>
            <w:noProof/>
          </w:rPr>
          <w:t>26</w:t>
        </w:r>
        <w:r>
          <w:rPr>
            <w:noProof/>
          </w:rPr>
          <w:fldChar w:fldCharType="end"/>
        </w:r>
      </w:p>
    </w:sdtContent>
  </w:sdt>
  <w:p w14:paraId="60061E4C" w14:textId="77777777" w:rsidR="007F7CD7" w:rsidRDefault="007F7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9DDB" w14:textId="77777777" w:rsidR="0016390E" w:rsidRDefault="0016390E" w:rsidP="00672775">
      <w:pPr>
        <w:spacing w:after="0" w:line="240" w:lineRule="auto"/>
      </w:pPr>
      <w:r>
        <w:separator/>
      </w:r>
    </w:p>
  </w:footnote>
  <w:footnote w:type="continuationSeparator" w:id="0">
    <w:p w14:paraId="7E9BA3EA" w14:textId="77777777" w:rsidR="0016390E" w:rsidRDefault="0016390E" w:rsidP="00672775">
      <w:pPr>
        <w:spacing w:after="0" w:line="240" w:lineRule="auto"/>
      </w:pPr>
      <w:r>
        <w:continuationSeparator/>
      </w:r>
    </w:p>
  </w:footnote>
  <w:footnote w:type="continuationNotice" w:id="1">
    <w:p w14:paraId="077ED544" w14:textId="77777777" w:rsidR="0016390E" w:rsidRDefault="00163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2A20" w14:textId="77777777" w:rsidR="007F7CD7" w:rsidRDefault="000858F9" w:rsidP="00810545">
    <w:pPr>
      <w:pStyle w:val="Header"/>
    </w:pPr>
    <w:r>
      <w:rPr>
        <w:noProof/>
        <w:lang w:eastAsia="en-GB"/>
      </w:rPr>
      <w:drawing>
        <wp:anchor distT="0" distB="0" distL="114300" distR="114300" simplePos="0" relativeHeight="251658240" behindDoc="0" locked="0" layoutInCell="1" allowOverlap="1" wp14:anchorId="641581BD" wp14:editId="64922A3F">
          <wp:simplePos x="0" y="0"/>
          <wp:positionH relativeFrom="column">
            <wp:posOffset>-14979</wp:posOffset>
          </wp:positionH>
          <wp:positionV relativeFrom="paragraph">
            <wp:posOffset>-234689</wp:posOffset>
          </wp:positionV>
          <wp:extent cx="2221200" cy="446400"/>
          <wp:effectExtent l="0" t="0" r="0" b="0"/>
          <wp:wrapNone/>
          <wp:docPr id="1" name="Picture 1" descr="UoB logo" title="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B_MASTER_Primary-Logo_800x160px_15k_Screen@72dpi_RGB.png"/>
                  <pic:cNvPicPr/>
                </pic:nvPicPr>
                <pic:blipFill>
                  <a:blip r:embed="rId1">
                    <a:extLst>
                      <a:ext uri="{28A0092B-C50C-407E-A947-70E740481C1C}">
                        <a14:useLocalDpi xmlns:a14="http://schemas.microsoft.com/office/drawing/2010/main" val="0"/>
                      </a:ext>
                    </a:extLst>
                  </a:blip>
                  <a:stretch>
                    <a:fillRect/>
                  </a:stretch>
                </pic:blipFill>
                <pic:spPr>
                  <a:xfrm>
                    <a:off x="0" y="0"/>
                    <a:ext cx="2221200" cy="44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80B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2CFC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9ED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103746"/>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3768F2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A5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12C7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0A0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23A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C069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065D4"/>
    <w:multiLevelType w:val="multilevel"/>
    <w:tmpl w:val="69647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3D6DD4"/>
    <w:multiLevelType w:val="hybridMultilevel"/>
    <w:tmpl w:val="45C857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53842B26"/>
    <w:multiLevelType w:val="multilevel"/>
    <w:tmpl w:val="1ED403BE"/>
    <w:lvl w:ilvl="0">
      <w:start w:val="1"/>
      <w:numFmt w:val="decimal"/>
      <w:pStyle w:val="Heading1"/>
      <w:lvlText w:val="%1."/>
      <w:lvlJc w:val="left"/>
      <w:pPr>
        <w:ind w:left="786" w:hanging="360"/>
      </w:pPr>
      <w:rPr>
        <w:rFonts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1.%2"/>
      <w:lvlJc w:val="left"/>
      <w:pPr>
        <w:ind w:left="1142" w:hanging="432"/>
      </w:pPr>
      <w:rPr>
        <w:rFonts w:hint="default"/>
        <w:color w:val="auto"/>
      </w:rPr>
    </w:lvl>
    <w:lvl w:ilvl="2">
      <w:start w:val="1"/>
      <w:numFmt w:val="decimal"/>
      <w:pStyle w:val="ListSubNumber"/>
      <w:lvlText w:val="%1.%2.%3"/>
      <w:lvlJc w:val="left"/>
      <w:pPr>
        <w:ind w:left="1224" w:hanging="504"/>
      </w:pPr>
      <w:rPr>
        <w:bCs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5759E9"/>
    <w:multiLevelType w:val="multilevel"/>
    <w:tmpl w:val="9A4A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7E31BBC"/>
    <w:multiLevelType w:val="multilevel"/>
    <w:tmpl w:val="0BD434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2"/>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2E7"/>
    <w:rsid w:val="0000010D"/>
    <w:rsid w:val="00000136"/>
    <w:rsid w:val="0000057F"/>
    <w:rsid w:val="00001E87"/>
    <w:rsid w:val="0000284B"/>
    <w:rsid w:val="00002B97"/>
    <w:rsid w:val="00002BC7"/>
    <w:rsid w:val="00003820"/>
    <w:rsid w:val="00004044"/>
    <w:rsid w:val="000045E4"/>
    <w:rsid w:val="00004950"/>
    <w:rsid w:val="00004E6C"/>
    <w:rsid w:val="0000631F"/>
    <w:rsid w:val="0000654C"/>
    <w:rsid w:val="00006AF2"/>
    <w:rsid w:val="000075E9"/>
    <w:rsid w:val="000076F3"/>
    <w:rsid w:val="000105EB"/>
    <w:rsid w:val="00010BF5"/>
    <w:rsid w:val="00011F20"/>
    <w:rsid w:val="000127C4"/>
    <w:rsid w:val="0001384D"/>
    <w:rsid w:val="00013E1C"/>
    <w:rsid w:val="00014453"/>
    <w:rsid w:val="000144AD"/>
    <w:rsid w:val="0001566F"/>
    <w:rsid w:val="00015E95"/>
    <w:rsid w:val="00016A31"/>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66D"/>
    <w:rsid w:val="0004020A"/>
    <w:rsid w:val="0004028F"/>
    <w:rsid w:val="00040FDA"/>
    <w:rsid w:val="00041780"/>
    <w:rsid w:val="00042B6F"/>
    <w:rsid w:val="00043367"/>
    <w:rsid w:val="0004445D"/>
    <w:rsid w:val="0004465F"/>
    <w:rsid w:val="0004610C"/>
    <w:rsid w:val="00046B8A"/>
    <w:rsid w:val="00046C65"/>
    <w:rsid w:val="00046F44"/>
    <w:rsid w:val="00047765"/>
    <w:rsid w:val="000505F8"/>
    <w:rsid w:val="00052A60"/>
    <w:rsid w:val="00053016"/>
    <w:rsid w:val="000541F1"/>
    <w:rsid w:val="00055740"/>
    <w:rsid w:val="00055A14"/>
    <w:rsid w:val="000574F1"/>
    <w:rsid w:val="00057DA4"/>
    <w:rsid w:val="00060010"/>
    <w:rsid w:val="0006102A"/>
    <w:rsid w:val="0006116F"/>
    <w:rsid w:val="0006250B"/>
    <w:rsid w:val="00062990"/>
    <w:rsid w:val="00062A20"/>
    <w:rsid w:val="00062BA6"/>
    <w:rsid w:val="00062E77"/>
    <w:rsid w:val="00063A03"/>
    <w:rsid w:val="00063C29"/>
    <w:rsid w:val="00064D20"/>
    <w:rsid w:val="00064DAF"/>
    <w:rsid w:val="00065DE6"/>
    <w:rsid w:val="00066278"/>
    <w:rsid w:val="00067779"/>
    <w:rsid w:val="0006799F"/>
    <w:rsid w:val="0007162E"/>
    <w:rsid w:val="00073543"/>
    <w:rsid w:val="00073AD3"/>
    <w:rsid w:val="000745AA"/>
    <w:rsid w:val="00074F3C"/>
    <w:rsid w:val="00076890"/>
    <w:rsid w:val="00076C72"/>
    <w:rsid w:val="00076CF1"/>
    <w:rsid w:val="00077BCC"/>
    <w:rsid w:val="00080A61"/>
    <w:rsid w:val="00082218"/>
    <w:rsid w:val="00082F9B"/>
    <w:rsid w:val="00084753"/>
    <w:rsid w:val="00084EC6"/>
    <w:rsid w:val="000858F9"/>
    <w:rsid w:val="00086200"/>
    <w:rsid w:val="00086FFF"/>
    <w:rsid w:val="0008782A"/>
    <w:rsid w:val="00092177"/>
    <w:rsid w:val="000923C7"/>
    <w:rsid w:val="00092523"/>
    <w:rsid w:val="00092958"/>
    <w:rsid w:val="00092A69"/>
    <w:rsid w:val="00093E32"/>
    <w:rsid w:val="0009482E"/>
    <w:rsid w:val="000956FD"/>
    <w:rsid w:val="00095750"/>
    <w:rsid w:val="00095EC7"/>
    <w:rsid w:val="00096085"/>
    <w:rsid w:val="0009636C"/>
    <w:rsid w:val="00096A76"/>
    <w:rsid w:val="00097BE2"/>
    <w:rsid w:val="000A1CD4"/>
    <w:rsid w:val="000A3241"/>
    <w:rsid w:val="000A3467"/>
    <w:rsid w:val="000A374D"/>
    <w:rsid w:val="000A3FF7"/>
    <w:rsid w:val="000A41E3"/>
    <w:rsid w:val="000A4B4A"/>
    <w:rsid w:val="000A5144"/>
    <w:rsid w:val="000A51C6"/>
    <w:rsid w:val="000A58C2"/>
    <w:rsid w:val="000A603D"/>
    <w:rsid w:val="000A6138"/>
    <w:rsid w:val="000A6511"/>
    <w:rsid w:val="000A67DC"/>
    <w:rsid w:val="000A7E27"/>
    <w:rsid w:val="000B0C6A"/>
    <w:rsid w:val="000B2477"/>
    <w:rsid w:val="000B24FC"/>
    <w:rsid w:val="000B2F65"/>
    <w:rsid w:val="000B4377"/>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3D02"/>
    <w:rsid w:val="000D40BC"/>
    <w:rsid w:val="000D4986"/>
    <w:rsid w:val="000D4F41"/>
    <w:rsid w:val="000D6187"/>
    <w:rsid w:val="000D67CB"/>
    <w:rsid w:val="000E172D"/>
    <w:rsid w:val="000E18FD"/>
    <w:rsid w:val="000E26F9"/>
    <w:rsid w:val="000E276A"/>
    <w:rsid w:val="000E4DC7"/>
    <w:rsid w:val="000E4E6C"/>
    <w:rsid w:val="000E5C3F"/>
    <w:rsid w:val="000E5EBA"/>
    <w:rsid w:val="000E65F4"/>
    <w:rsid w:val="000E6BDD"/>
    <w:rsid w:val="000E6F0C"/>
    <w:rsid w:val="000E7F32"/>
    <w:rsid w:val="000F04B1"/>
    <w:rsid w:val="000F0C3C"/>
    <w:rsid w:val="000F2695"/>
    <w:rsid w:val="000F2A03"/>
    <w:rsid w:val="000F2E72"/>
    <w:rsid w:val="000F372B"/>
    <w:rsid w:val="000F4670"/>
    <w:rsid w:val="000F49B8"/>
    <w:rsid w:val="000F5AE7"/>
    <w:rsid w:val="000F5B31"/>
    <w:rsid w:val="000F68B2"/>
    <w:rsid w:val="000F7737"/>
    <w:rsid w:val="000F7DDA"/>
    <w:rsid w:val="0010094E"/>
    <w:rsid w:val="001016C7"/>
    <w:rsid w:val="00101F10"/>
    <w:rsid w:val="001025EB"/>
    <w:rsid w:val="00102C58"/>
    <w:rsid w:val="00103ABC"/>
    <w:rsid w:val="001043B3"/>
    <w:rsid w:val="00104F2D"/>
    <w:rsid w:val="0010603D"/>
    <w:rsid w:val="00106733"/>
    <w:rsid w:val="00106FC0"/>
    <w:rsid w:val="00107E74"/>
    <w:rsid w:val="00111C26"/>
    <w:rsid w:val="00112612"/>
    <w:rsid w:val="00113A8C"/>
    <w:rsid w:val="0011438D"/>
    <w:rsid w:val="001148B0"/>
    <w:rsid w:val="001149F0"/>
    <w:rsid w:val="001155A1"/>
    <w:rsid w:val="00116BB3"/>
    <w:rsid w:val="0011728E"/>
    <w:rsid w:val="00117297"/>
    <w:rsid w:val="0012015D"/>
    <w:rsid w:val="0012043C"/>
    <w:rsid w:val="001204FE"/>
    <w:rsid w:val="001205E3"/>
    <w:rsid w:val="00120945"/>
    <w:rsid w:val="00121C5F"/>
    <w:rsid w:val="001230D6"/>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093"/>
    <w:rsid w:val="00133152"/>
    <w:rsid w:val="00134498"/>
    <w:rsid w:val="00134720"/>
    <w:rsid w:val="00134BD6"/>
    <w:rsid w:val="00135D86"/>
    <w:rsid w:val="0013633A"/>
    <w:rsid w:val="00136989"/>
    <w:rsid w:val="00137000"/>
    <w:rsid w:val="00140430"/>
    <w:rsid w:val="00140C99"/>
    <w:rsid w:val="0014135C"/>
    <w:rsid w:val="00143777"/>
    <w:rsid w:val="00143793"/>
    <w:rsid w:val="00143983"/>
    <w:rsid w:val="00143DF8"/>
    <w:rsid w:val="00143F90"/>
    <w:rsid w:val="00144864"/>
    <w:rsid w:val="001448F7"/>
    <w:rsid w:val="00144CEB"/>
    <w:rsid w:val="00144E0F"/>
    <w:rsid w:val="001450A8"/>
    <w:rsid w:val="00145A6E"/>
    <w:rsid w:val="00145AB8"/>
    <w:rsid w:val="00145AC3"/>
    <w:rsid w:val="00145E9B"/>
    <w:rsid w:val="00147643"/>
    <w:rsid w:val="0014774B"/>
    <w:rsid w:val="00150A6E"/>
    <w:rsid w:val="001519CA"/>
    <w:rsid w:val="0015237D"/>
    <w:rsid w:val="001532B6"/>
    <w:rsid w:val="00153B93"/>
    <w:rsid w:val="00153E73"/>
    <w:rsid w:val="00153E99"/>
    <w:rsid w:val="001604CD"/>
    <w:rsid w:val="0016072D"/>
    <w:rsid w:val="00160966"/>
    <w:rsid w:val="001616FE"/>
    <w:rsid w:val="00161AC2"/>
    <w:rsid w:val="00162921"/>
    <w:rsid w:val="001634EC"/>
    <w:rsid w:val="001634F6"/>
    <w:rsid w:val="00163652"/>
    <w:rsid w:val="0016371A"/>
    <w:rsid w:val="001638B5"/>
    <w:rsid w:val="001638BC"/>
    <w:rsid w:val="00163905"/>
    <w:rsid w:val="0016390E"/>
    <w:rsid w:val="0016428D"/>
    <w:rsid w:val="0016446F"/>
    <w:rsid w:val="00164A32"/>
    <w:rsid w:val="00164DB7"/>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EFB"/>
    <w:rsid w:val="00173117"/>
    <w:rsid w:val="001739EA"/>
    <w:rsid w:val="00173F30"/>
    <w:rsid w:val="0017426A"/>
    <w:rsid w:val="00174674"/>
    <w:rsid w:val="001753F3"/>
    <w:rsid w:val="00175D39"/>
    <w:rsid w:val="00177081"/>
    <w:rsid w:val="0017743E"/>
    <w:rsid w:val="0018054C"/>
    <w:rsid w:val="00180FB3"/>
    <w:rsid w:val="00181FFF"/>
    <w:rsid w:val="00182541"/>
    <w:rsid w:val="001825D7"/>
    <w:rsid w:val="00182B3C"/>
    <w:rsid w:val="00182BA7"/>
    <w:rsid w:val="00182C31"/>
    <w:rsid w:val="00182E16"/>
    <w:rsid w:val="00184FB5"/>
    <w:rsid w:val="00185368"/>
    <w:rsid w:val="00185B15"/>
    <w:rsid w:val="00185C9A"/>
    <w:rsid w:val="00185C9B"/>
    <w:rsid w:val="001862D0"/>
    <w:rsid w:val="00186768"/>
    <w:rsid w:val="0018699F"/>
    <w:rsid w:val="001870D2"/>
    <w:rsid w:val="00190011"/>
    <w:rsid w:val="00190446"/>
    <w:rsid w:val="00190CC4"/>
    <w:rsid w:val="00191D56"/>
    <w:rsid w:val="00192045"/>
    <w:rsid w:val="00192729"/>
    <w:rsid w:val="00193487"/>
    <w:rsid w:val="00193AA7"/>
    <w:rsid w:val="00194B3A"/>
    <w:rsid w:val="00194DC9"/>
    <w:rsid w:val="00194EBE"/>
    <w:rsid w:val="00195221"/>
    <w:rsid w:val="001956B9"/>
    <w:rsid w:val="0019619A"/>
    <w:rsid w:val="00196214"/>
    <w:rsid w:val="0019627B"/>
    <w:rsid w:val="00196605"/>
    <w:rsid w:val="00197E61"/>
    <w:rsid w:val="00197F17"/>
    <w:rsid w:val="001A04E0"/>
    <w:rsid w:val="001A1FB1"/>
    <w:rsid w:val="001A25C9"/>
    <w:rsid w:val="001A28AA"/>
    <w:rsid w:val="001A328D"/>
    <w:rsid w:val="001A33A9"/>
    <w:rsid w:val="001A3A0A"/>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2D23"/>
    <w:rsid w:val="001B2D81"/>
    <w:rsid w:val="001B2FC9"/>
    <w:rsid w:val="001B30AD"/>
    <w:rsid w:val="001B418E"/>
    <w:rsid w:val="001B4E5E"/>
    <w:rsid w:val="001B6E83"/>
    <w:rsid w:val="001B6EC9"/>
    <w:rsid w:val="001B7A1B"/>
    <w:rsid w:val="001B7D96"/>
    <w:rsid w:val="001C083B"/>
    <w:rsid w:val="001C0B26"/>
    <w:rsid w:val="001C13AC"/>
    <w:rsid w:val="001C1472"/>
    <w:rsid w:val="001C18C9"/>
    <w:rsid w:val="001C2A5B"/>
    <w:rsid w:val="001C33E4"/>
    <w:rsid w:val="001C3742"/>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75E"/>
    <w:rsid w:val="001D2E34"/>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CAB"/>
    <w:rsid w:val="001E52FA"/>
    <w:rsid w:val="001E5F22"/>
    <w:rsid w:val="001E748E"/>
    <w:rsid w:val="001F0F50"/>
    <w:rsid w:val="001F0F97"/>
    <w:rsid w:val="001F1163"/>
    <w:rsid w:val="001F15FD"/>
    <w:rsid w:val="001F169F"/>
    <w:rsid w:val="001F2766"/>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E8A"/>
    <w:rsid w:val="00204FE2"/>
    <w:rsid w:val="0020586D"/>
    <w:rsid w:val="00206FA3"/>
    <w:rsid w:val="002105A5"/>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E7E"/>
    <w:rsid w:val="00233FFB"/>
    <w:rsid w:val="00234858"/>
    <w:rsid w:val="00234AD1"/>
    <w:rsid w:val="0023524A"/>
    <w:rsid w:val="00235459"/>
    <w:rsid w:val="00236438"/>
    <w:rsid w:val="00236559"/>
    <w:rsid w:val="00236908"/>
    <w:rsid w:val="002376EC"/>
    <w:rsid w:val="002403DB"/>
    <w:rsid w:val="002407CC"/>
    <w:rsid w:val="00240D7A"/>
    <w:rsid w:val="0024375C"/>
    <w:rsid w:val="0024453F"/>
    <w:rsid w:val="00244E8D"/>
    <w:rsid w:val="0024599E"/>
    <w:rsid w:val="00245C8E"/>
    <w:rsid w:val="0024613F"/>
    <w:rsid w:val="00246A89"/>
    <w:rsid w:val="002470D9"/>
    <w:rsid w:val="00247BB0"/>
    <w:rsid w:val="002506C0"/>
    <w:rsid w:val="00250B97"/>
    <w:rsid w:val="00251EA9"/>
    <w:rsid w:val="00252605"/>
    <w:rsid w:val="002534A2"/>
    <w:rsid w:val="0025439A"/>
    <w:rsid w:val="0025493F"/>
    <w:rsid w:val="0025679C"/>
    <w:rsid w:val="002574CE"/>
    <w:rsid w:val="00257BEB"/>
    <w:rsid w:val="00257ED3"/>
    <w:rsid w:val="00261217"/>
    <w:rsid w:val="00262231"/>
    <w:rsid w:val="00262F49"/>
    <w:rsid w:val="002643D5"/>
    <w:rsid w:val="00264C78"/>
    <w:rsid w:val="00264F06"/>
    <w:rsid w:val="002650ED"/>
    <w:rsid w:val="0027016A"/>
    <w:rsid w:val="0027024D"/>
    <w:rsid w:val="002702AB"/>
    <w:rsid w:val="00271E18"/>
    <w:rsid w:val="00272958"/>
    <w:rsid w:val="0027404C"/>
    <w:rsid w:val="00274354"/>
    <w:rsid w:val="002749CD"/>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4CC"/>
    <w:rsid w:val="0028774C"/>
    <w:rsid w:val="002877C9"/>
    <w:rsid w:val="00287B7A"/>
    <w:rsid w:val="00290EF8"/>
    <w:rsid w:val="00292B93"/>
    <w:rsid w:val="002937C5"/>
    <w:rsid w:val="00293AE2"/>
    <w:rsid w:val="00294EEF"/>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B0489"/>
    <w:rsid w:val="002B1D47"/>
    <w:rsid w:val="002B3119"/>
    <w:rsid w:val="002B32E2"/>
    <w:rsid w:val="002B3ACA"/>
    <w:rsid w:val="002B5F3F"/>
    <w:rsid w:val="002B6017"/>
    <w:rsid w:val="002B61E6"/>
    <w:rsid w:val="002B67B1"/>
    <w:rsid w:val="002B7244"/>
    <w:rsid w:val="002B75C5"/>
    <w:rsid w:val="002B7ECB"/>
    <w:rsid w:val="002C0075"/>
    <w:rsid w:val="002C2791"/>
    <w:rsid w:val="002C2E7E"/>
    <w:rsid w:val="002C3084"/>
    <w:rsid w:val="002C3303"/>
    <w:rsid w:val="002C3AD8"/>
    <w:rsid w:val="002C4882"/>
    <w:rsid w:val="002C556E"/>
    <w:rsid w:val="002C756B"/>
    <w:rsid w:val="002C76B8"/>
    <w:rsid w:val="002C7BBE"/>
    <w:rsid w:val="002D0067"/>
    <w:rsid w:val="002D06F3"/>
    <w:rsid w:val="002D08C0"/>
    <w:rsid w:val="002D14A6"/>
    <w:rsid w:val="002D17D5"/>
    <w:rsid w:val="002D1AB9"/>
    <w:rsid w:val="002D2DE4"/>
    <w:rsid w:val="002D2F6B"/>
    <w:rsid w:val="002D3CB9"/>
    <w:rsid w:val="002D3D3D"/>
    <w:rsid w:val="002D41D5"/>
    <w:rsid w:val="002D4D83"/>
    <w:rsid w:val="002D5647"/>
    <w:rsid w:val="002D6059"/>
    <w:rsid w:val="002D6CC3"/>
    <w:rsid w:val="002D73F1"/>
    <w:rsid w:val="002D7C55"/>
    <w:rsid w:val="002E0082"/>
    <w:rsid w:val="002E014A"/>
    <w:rsid w:val="002E095C"/>
    <w:rsid w:val="002E3616"/>
    <w:rsid w:val="002E3EA4"/>
    <w:rsid w:val="002E49D8"/>
    <w:rsid w:val="002E6204"/>
    <w:rsid w:val="002E7693"/>
    <w:rsid w:val="002E775D"/>
    <w:rsid w:val="002E7AE7"/>
    <w:rsid w:val="002E7E14"/>
    <w:rsid w:val="002F0C04"/>
    <w:rsid w:val="002F0E2B"/>
    <w:rsid w:val="002F1479"/>
    <w:rsid w:val="002F14EF"/>
    <w:rsid w:val="002F190F"/>
    <w:rsid w:val="002F1E8D"/>
    <w:rsid w:val="002F2672"/>
    <w:rsid w:val="002F37DA"/>
    <w:rsid w:val="002F47EA"/>
    <w:rsid w:val="002F59F1"/>
    <w:rsid w:val="002F5DC3"/>
    <w:rsid w:val="002F5F51"/>
    <w:rsid w:val="002F63CF"/>
    <w:rsid w:val="002F63D6"/>
    <w:rsid w:val="0030157F"/>
    <w:rsid w:val="00302278"/>
    <w:rsid w:val="00305EF5"/>
    <w:rsid w:val="0030613D"/>
    <w:rsid w:val="003061D7"/>
    <w:rsid w:val="00306215"/>
    <w:rsid w:val="003063DA"/>
    <w:rsid w:val="00306503"/>
    <w:rsid w:val="0030674E"/>
    <w:rsid w:val="0030759C"/>
    <w:rsid w:val="00307928"/>
    <w:rsid w:val="00307D22"/>
    <w:rsid w:val="00310A08"/>
    <w:rsid w:val="003121DF"/>
    <w:rsid w:val="003131FE"/>
    <w:rsid w:val="00314D78"/>
    <w:rsid w:val="003152E6"/>
    <w:rsid w:val="00315CF0"/>
    <w:rsid w:val="003163DF"/>
    <w:rsid w:val="00316C86"/>
    <w:rsid w:val="0031738D"/>
    <w:rsid w:val="003200CD"/>
    <w:rsid w:val="003202D9"/>
    <w:rsid w:val="00320FE5"/>
    <w:rsid w:val="003219B7"/>
    <w:rsid w:val="0032258F"/>
    <w:rsid w:val="00322B2A"/>
    <w:rsid w:val="00322EC2"/>
    <w:rsid w:val="003236D3"/>
    <w:rsid w:val="00323E21"/>
    <w:rsid w:val="0032447E"/>
    <w:rsid w:val="00324E9B"/>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28C"/>
    <w:rsid w:val="003365C0"/>
    <w:rsid w:val="003369A4"/>
    <w:rsid w:val="00336BFA"/>
    <w:rsid w:val="00336CDB"/>
    <w:rsid w:val="00336D35"/>
    <w:rsid w:val="00337155"/>
    <w:rsid w:val="00337851"/>
    <w:rsid w:val="00340A29"/>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308"/>
    <w:rsid w:val="00347FEC"/>
    <w:rsid w:val="00350488"/>
    <w:rsid w:val="00350DC3"/>
    <w:rsid w:val="003512F9"/>
    <w:rsid w:val="003517EF"/>
    <w:rsid w:val="00354146"/>
    <w:rsid w:val="00354572"/>
    <w:rsid w:val="0035546E"/>
    <w:rsid w:val="00355A99"/>
    <w:rsid w:val="00356094"/>
    <w:rsid w:val="003564E0"/>
    <w:rsid w:val="00356796"/>
    <w:rsid w:val="00357267"/>
    <w:rsid w:val="00360595"/>
    <w:rsid w:val="00360956"/>
    <w:rsid w:val="00360E96"/>
    <w:rsid w:val="00361434"/>
    <w:rsid w:val="00361DCA"/>
    <w:rsid w:val="00362507"/>
    <w:rsid w:val="003627FB"/>
    <w:rsid w:val="00362AAC"/>
    <w:rsid w:val="00362B48"/>
    <w:rsid w:val="00362CD1"/>
    <w:rsid w:val="00363081"/>
    <w:rsid w:val="00363289"/>
    <w:rsid w:val="00363362"/>
    <w:rsid w:val="0036379A"/>
    <w:rsid w:val="003638E9"/>
    <w:rsid w:val="00363C13"/>
    <w:rsid w:val="00363E2B"/>
    <w:rsid w:val="003645F4"/>
    <w:rsid w:val="003652A7"/>
    <w:rsid w:val="00365479"/>
    <w:rsid w:val="0036737C"/>
    <w:rsid w:val="003675BD"/>
    <w:rsid w:val="00370A21"/>
    <w:rsid w:val="00371107"/>
    <w:rsid w:val="00372194"/>
    <w:rsid w:val="003726B4"/>
    <w:rsid w:val="003727C4"/>
    <w:rsid w:val="00372F34"/>
    <w:rsid w:val="003731F5"/>
    <w:rsid w:val="00374B94"/>
    <w:rsid w:val="0037519B"/>
    <w:rsid w:val="0037592D"/>
    <w:rsid w:val="0037697A"/>
    <w:rsid w:val="003778F3"/>
    <w:rsid w:val="0038096C"/>
    <w:rsid w:val="00380D3C"/>
    <w:rsid w:val="00382106"/>
    <w:rsid w:val="00382172"/>
    <w:rsid w:val="003824EE"/>
    <w:rsid w:val="00382C50"/>
    <w:rsid w:val="003841C4"/>
    <w:rsid w:val="00385430"/>
    <w:rsid w:val="003858FA"/>
    <w:rsid w:val="00385C41"/>
    <w:rsid w:val="003860D3"/>
    <w:rsid w:val="00386252"/>
    <w:rsid w:val="00386589"/>
    <w:rsid w:val="00387374"/>
    <w:rsid w:val="00387941"/>
    <w:rsid w:val="00387E8E"/>
    <w:rsid w:val="00387F36"/>
    <w:rsid w:val="0039001D"/>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20B9"/>
    <w:rsid w:val="003A289D"/>
    <w:rsid w:val="003A2AAF"/>
    <w:rsid w:val="003A3401"/>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2BEB"/>
    <w:rsid w:val="003B2F67"/>
    <w:rsid w:val="003B3425"/>
    <w:rsid w:val="003B466B"/>
    <w:rsid w:val="003B54E3"/>
    <w:rsid w:val="003B5F49"/>
    <w:rsid w:val="003B6088"/>
    <w:rsid w:val="003B7382"/>
    <w:rsid w:val="003B77CE"/>
    <w:rsid w:val="003C0A00"/>
    <w:rsid w:val="003C1AB6"/>
    <w:rsid w:val="003C22A9"/>
    <w:rsid w:val="003C2C3B"/>
    <w:rsid w:val="003C442A"/>
    <w:rsid w:val="003C46A2"/>
    <w:rsid w:val="003C52DE"/>
    <w:rsid w:val="003C539F"/>
    <w:rsid w:val="003C751A"/>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BDF"/>
    <w:rsid w:val="003D3EF2"/>
    <w:rsid w:val="003D466E"/>
    <w:rsid w:val="003D4848"/>
    <w:rsid w:val="003D5159"/>
    <w:rsid w:val="003D66B4"/>
    <w:rsid w:val="003D7248"/>
    <w:rsid w:val="003D72E4"/>
    <w:rsid w:val="003D74E4"/>
    <w:rsid w:val="003D79DF"/>
    <w:rsid w:val="003D7AE9"/>
    <w:rsid w:val="003D7FF0"/>
    <w:rsid w:val="003E005E"/>
    <w:rsid w:val="003E0781"/>
    <w:rsid w:val="003E0803"/>
    <w:rsid w:val="003E090D"/>
    <w:rsid w:val="003E09EF"/>
    <w:rsid w:val="003E0BF3"/>
    <w:rsid w:val="003E1224"/>
    <w:rsid w:val="003E1243"/>
    <w:rsid w:val="003E1580"/>
    <w:rsid w:val="003E455B"/>
    <w:rsid w:val="003E4C96"/>
    <w:rsid w:val="003E57DA"/>
    <w:rsid w:val="003E6416"/>
    <w:rsid w:val="003E6787"/>
    <w:rsid w:val="003E6F79"/>
    <w:rsid w:val="003F006C"/>
    <w:rsid w:val="003F087A"/>
    <w:rsid w:val="003F0B6E"/>
    <w:rsid w:val="003F0F5C"/>
    <w:rsid w:val="003F1242"/>
    <w:rsid w:val="003F1836"/>
    <w:rsid w:val="003F28D5"/>
    <w:rsid w:val="003F2FF2"/>
    <w:rsid w:val="003F3B88"/>
    <w:rsid w:val="003F3E0C"/>
    <w:rsid w:val="003F4E1B"/>
    <w:rsid w:val="003F5C75"/>
    <w:rsid w:val="003F64CB"/>
    <w:rsid w:val="003F6AB6"/>
    <w:rsid w:val="003F6D12"/>
    <w:rsid w:val="003F6D18"/>
    <w:rsid w:val="003F702C"/>
    <w:rsid w:val="003F7A1F"/>
    <w:rsid w:val="004004D8"/>
    <w:rsid w:val="0040077C"/>
    <w:rsid w:val="00400929"/>
    <w:rsid w:val="004010C7"/>
    <w:rsid w:val="004014B3"/>
    <w:rsid w:val="004019D2"/>
    <w:rsid w:val="00401C3B"/>
    <w:rsid w:val="004025C8"/>
    <w:rsid w:val="00403E85"/>
    <w:rsid w:val="0040682C"/>
    <w:rsid w:val="00406DFB"/>
    <w:rsid w:val="004108CE"/>
    <w:rsid w:val="00410F18"/>
    <w:rsid w:val="00411314"/>
    <w:rsid w:val="004113EE"/>
    <w:rsid w:val="00411505"/>
    <w:rsid w:val="0041217E"/>
    <w:rsid w:val="00413122"/>
    <w:rsid w:val="004136B3"/>
    <w:rsid w:val="004138D3"/>
    <w:rsid w:val="00413C8C"/>
    <w:rsid w:val="004141FD"/>
    <w:rsid w:val="004144BD"/>
    <w:rsid w:val="00415115"/>
    <w:rsid w:val="0041645F"/>
    <w:rsid w:val="004172F3"/>
    <w:rsid w:val="004174BD"/>
    <w:rsid w:val="00417673"/>
    <w:rsid w:val="00417AC3"/>
    <w:rsid w:val="00420166"/>
    <w:rsid w:val="00420798"/>
    <w:rsid w:val="0042253B"/>
    <w:rsid w:val="00423B04"/>
    <w:rsid w:val="00423CC2"/>
    <w:rsid w:val="004244E6"/>
    <w:rsid w:val="00424C0C"/>
    <w:rsid w:val="004253D2"/>
    <w:rsid w:val="00426253"/>
    <w:rsid w:val="00426C53"/>
    <w:rsid w:val="00427055"/>
    <w:rsid w:val="004270E7"/>
    <w:rsid w:val="004305F3"/>
    <w:rsid w:val="004306FF"/>
    <w:rsid w:val="0043457C"/>
    <w:rsid w:val="00434D7C"/>
    <w:rsid w:val="004352DE"/>
    <w:rsid w:val="00436D52"/>
    <w:rsid w:val="00436F2C"/>
    <w:rsid w:val="00437BD8"/>
    <w:rsid w:val="00437EC8"/>
    <w:rsid w:val="00441295"/>
    <w:rsid w:val="004412B2"/>
    <w:rsid w:val="00442B11"/>
    <w:rsid w:val="00442F36"/>
    <w:rsid w:val="004430DB"/>
    <w:rsid w:val="00443C2A"/>
    <w:rsid w:val="00444C8D"/>
    <w:rsid w:val="00444D3B"/>
    <w:rsid w:val="00447276"/>
    <w:rsid w:val="00447EDF"/>
    <w:rsid w:val="00450482"/>
    <w:rsid w:val="00450B70"/>
    <w:rsid w:val="0045201B"/>
    <w:rsid w:val="00452A01"/>
    <w:rsid w:val="00453966"/>
    <w:rsid w:val="00453AC5"/>
    <w:rsid w:val="00453AE7"/>
    <w:rsid w:val="00453C82"/>
    <w:rsid w:val="00454C00"/>
    <w:rsid w:val="00454EBC"/>
    <w:rsid w:val="00454F0C"/>
    <w:rsid w:val="00455939"/>
    <w:rsid w:val="0045751E"/>
    <w:rsid w:val="00457C68"/>
    <w:rsid w:val="004605E2"/>
    <w:rsid w:val="00461019"/>
    <w:rsid w:val="00461096"/>
    <w:rsid w:val="004619CC"/>
    <w:rsid w:val="0046361D"/>
    <w:rsid w:val="00463D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2EF4"/>
    <w:rsid w:val="00473144"/>
    <w:rsid w:val="004736B8"/>
    <w:rsid w:val="00473D25"/>
    <w:rsid w:val="004742D8"/>
    <w:rsid w:val="00474653"/>
    <w:rsid w:val="0047511D"/>
    <w:rsid w:val="00475EB2"/>
    <w:rsid w:val="00476793"/>
    <w:rsid w:val="004769B8"/>
    <w:rsid w:val="00476A1F"/>
    <w:rsid w:val="00476FB3"/>
    <w:rsid w:val="00477655"/>
    <w:rsid w:val="00477A20"/>
    <w:rsid w:val="00477BA0"/>
    <w:rsid w:val="00477F06"/>
    <w:rsid w:val="004803D1"/>
    <w:rsid w:val="004816F5"/>
    <w:rsid w:val="004817CD"/>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D21"/>
    <w:rsid w:val="004879B0"/>
    <w:rsid w:val="00487A07"/>
    <w:rsid w:val="00491317"/>
    <w:rsid w:val="00491B1D"/>
    <w:rsid w:val="00491E96"/>
    <w:rsid w:val="004927FC"/>
    <w:rsid w:val="004929DA"/>
    <w:rsid w:val="00492C14"/>
    <w:rsid w:val="0049395C"/>
    <w:rsid w:val="00493E66"/>
    <w:rsid w:val="00493EDB"/>
    <w:rsid w:val="004968FA"/>
    <w:rsid w:val="00496A86"/>
    <w:rsid w:val="004A047D"/>
    <w:rsid w:val="004A0545"/>
    <w:rsid w:val="004A07DC"/>
    <w:rsid w:val="004A0D79"/>
    <w:rsid w:val="004A1581"/>
    <w:rsid w:val="004A19D7"/>
    <w:rsid w:val="004A1CE7"/>
    <w:rsid w:val="004A2591"/>
    <w:rsid w:val="004A2BC3"/>
    <w:rsid w:val="004A38EA"/>
    <w:rsid w:val="004A3CF4"/>
    <w:rsid w:val="004A3F87"/>
    <w:rsid w:val="004A516C"/>
    <w:rsid w:val="004A5326"/>
    <w:rsid w:val="004A5750"/>
    <w:rsid w:val="004A5B07"/>
    <w:rsid w:val="004A5B9B"/>
    <w:rsid w:val="004A6358"/>
    <w:rsid w:val="004A6EE7"/>
    <w:rsid w:val="004A738B"/>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0BBF"/>
    <w:rsid w:val="004C1CD1"/>
    <w:rsid w:val="004C24B2"/>
    <w:rsid w:val="004C3F42"/>
    <w:rsid w:val="004C43DC"/>
    <w:rsid w:val="004C4D3E"/>
    <w:rsid w:val="004C5B7E"/>
    <w:rsid w:val="004C5E31"/>
    <w:rsid w:val="004C5FE8"/>
    <w:rsid w:val="004D148C"/>
    <w:rsid w:val="004D1EAA"/>
    <w:rsid w:val="004D1ED5"/>
    <w:rsid w:val="004D25BD"/>
    <w:rsid w:val="004D2765"/>
    <w:rsid w:val="004D2C67"/>
    <w:rsid w:val="004D3B3F"/>
    <w:rsid w:val="004D3E6D"/>
    <w:rsid w:val="004D40D0"/>
    <w:rsid w:val="004D4773"/>
    <w:rsid w:val="004D4DC3"/>
    <w:rsid w:val="004D5194"/>
    <w:rsid w:val="004D55E0"/>
    <w:rsid w:val="004D561D"/>
    <w:rsid w:val="004D5EFB"/>
    <w:rsid w:val="004D6C89"/>
    <w:rsid w:val="004D7123"/>
    <w:rsid w:val="004D7554"/>
    <w:rsid w:val="004D7664"/>
    <w:rsid w:val="004E08E9"/>
    <w:rsid w:val="004E22C0"/>
    <w:rsid w:val="004E3883"/>
    <w:rsid w:val="004E39D9"/>
    <w:rsid w:val="004E3F78"/>
    <w:rsid w:val="004E4F84"/>
    <w:rsid w:val="004E52EC"/>
    <w:rsid w:val="004E55A6"/>
    <w:rsid w:val="004E58EA"/>
    <w:rsid w:val="004E6250"/>
    <w:rsid w:val="004E62B4"/>
    <w:rsid w:val="004E6572"/>
    <w:rsid w:val="004E7084"/>
    <w:rsid w:val="004E785B"/>
    <w:rsid w:val="004E7A10"/>
    <w:rsid w:val="004E7D3C"/>
    <w:rsid w:val="004F02F9"/>
    <w:rsid w:val="004F07DB"/>
    <w:rsid w:val="004F0D00"/>
    <w:rsid w:val="004F1614"/>
    <w:rsid w:val="004F1AED"/>
    <w:rsid w:val="004F20D6"/>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1E93"/>
    <w:rsid w:val="00502EBE"/>
    <w:rsid w:val="0050409D"/>
    <w:rsid w:val="0050424D"/>
    <w:rsid w:val="0050547E"/>
    <w:rsid w:val="00505E74"/>
    <w:rsid w:val="00507970"/>
    <w:rsid w:val="00507FC7"/>
    <w:rsid w:val="00511672"/>
    <w:rsid w:val="00511A1D"/>
    <w:rsid w:val="00511C97"/>
    <w:rsid w:val="00512926"/>
    <w:rsid w:val="00512D50"/>
    <w:rsid w:val="00513072"/>
    <w:rsid w:val="00513386"/>
    <w:rsid w:val="00513EB7"/>
    <w:rsid w:val="00514460"/>
    <w:rsid w:val="00514A05"/>
    <w:rsid w:val="005162BB"/>
    <w:rsid w:val="005165BF"/>
    <w:rsid w:val="00517820"/>
    <w:rsid w:val="00520121"/>
    <w:rsid w:val="00520EA2"/>
    <w:rsid w:val="005210F6"/>
    <w:rsid w:val="005221A6"/>
    <w:rsid w:val="00522B1E"/>
    <w:rsid w:val="0052339E"/>
    <w:rsid w:val="00523D92"/>
    <w:rsid w:val="005241F0"/>
    <w:rsid w:val="0052482E"/>
    <w:rsid w:val="00525ECD"/>
    <w:rsid w:val="00525FCA"/>
    <w:rsid w:val="0052634E"/>
    <w:rsid w:val="00526B1C"/>
    <w:rsid w:val="00526BCC"/>
    <w:rsid w:val="00526FBB"/>
    <w:rsid w:val="00527213"/>
    <w:rsid w:val="0052728E"/>
    <w:rsid w:val="00527342"/>
    <w:rsid w:val="00530B41"/>
    <w:rsid w:val="00530DE7"/>
    <w:rsid w:val="00531278"/>
    <w:rsid w:val="00531CB1"/>
    <w:rsid w:val="00532102"/>
    <w:rsid w:val="00532AA3"/>
    <w:rsid w:val="00532DB8"/>
    <w:rsid w:val="00532ECF"/>
    <w:rsid w:val="00532FDD"/>
    <w:rsid w:val="005333D2"/>
    <w:rsid w:val="00534140"/>
    <w:rsid w:val="00535664"/>
    <w:rsid w:val="00535C9F"/>
    <w:rsid w:val="00535F0D"/>
    <w:rsid w:val="00536402"/>
    <w:rsid w:val="00536F4A"/>
    <w:rsid w:val="005371A4"/>
    <w:rsid w:val="00540D72"/>
    <w:rsid w:val="005428EA"/>
    <w:rsid w:val="0054323A"/>
    <w:rsid w:val="0054331C"/>
    <w:rsid w:val="00543B11"/>
    <w:rsid w:val="005448F5"/>
    <w:rsid w:val="00545E99"/>
    <w:rsid w:val="00546DFD"/>
    <w:rsid w:val="00546F66"/>
    <w:rsid w:val="005472D9"/>
    <w:rsid w:val="005479AD"/>
    <w:rsid w:val="00547C4F"/>
    <w:rsid w:val="00550A85"/>
    <w:rsid w:val="00550D4E"/>
    <w:rsid w:val="00551990"/>
    <w:rsid w:val="005520F6"/>
    <w:rsid w:val="00552C5A"/>
    <w:rsid w:val="00554C53"/>
    <w:rsid w:val="00554F57"/>
    <w:rsid w:val="005550FA"/>
    <w:rsid w:val="00555948"/>
    <w:rsid w:val="005563EA"/>
    <w:rsid w:val="005570C8"/>
    <w:rsid w:val="005571E2"/>
    <w:rsid w:val="00557C6B"/>
    <w:rsid w:val="0056039D"/>
    <w:rsid w:val="00561E9B"/>
    <w:rsid w:val="00562A99"/>
    <w:rsid w:val="0056368B"/>
    <w:rsid w:val="005637EC"/>
    <w:rsid w:val="00563B1E"/>
    <w:rsid w:val="00563C20"/>
    <w:rsid w:val="00564968"/>
    <w:rsid w:val="0056499A"/>
    <w:rsid w:val="005668FF"/>
    <w:rsid w:val="005669FD"/>
    <w:rsid w:val="00566A74"/>
    <w:rsid w:val="00566E5D"/>
    <w:rsid w:val="0056704D"/>
    <w:rsid w:val="00567796"/>
    <w:rsid w:val="005679DC"/>
    <w:rsid w:val="00567BA5"/>
    <w:rsid w:val="00567CEC"/>
    <w:rsid w:val="00570250"/>
    <w:rsid w:val="00570969"/>
    <w:rsid w:val="00572AE2"/>
    <w:rsid w:val="00572C3D"/>
    <w:rsid w:val="00573098"/>
    <w:rsid w:val="005730CE"/>
    <w:rsid w:val="005733B5"/>
    <w:rsid w:val="00573D1F"/>
    <w:rsid w:val="00573E82"/>
    <w:rsid w:val="005749F3"/>
    <w:rsid w:val="00575A8D"/>
    <w:rsid w:val="005763A2"/>
    <w:rsid w:val="00576484"/>
    <w:rsid w:val="0057690E"/>
    <w:rsid w:val="005775D7"/>
    <w:rsid w:val="00580B9F"/>
    <w:rsid w:val="00580D28"/>
    <w:rsid w:val="005826FE"/>
    <w:rsid w:val="0058304F"/>
    <w:rsid w:val="005830F7"/>
    <w:rsid w:val="0058328C"/>
    <w:rsid w:val="00583696"/>
    <w:rsid w:val="005839E3"/>
    <w:rsid w:val="005846FE"/>
    <w:rsid w:val="00584A5D"/>
    <w:rsid w:val="00584E2D"/>
    <w:rsid w:val="005852DE"/>
    <w:rsid w:val="0058684A"/>
    <w:rsid w:val="0058720A"/>
    <w:rsid w:val="0059004F"/>
    <w:rsid w:val="0059049D"/>
    <w:rsid w:val="005906BF"/>
    <w:rsid w:val="00590A9D"/>
    <w:rsid w:val="0059113E"/>
    <w:rsid w:val="00591A57"/>
    <w:rsid w:val="0059366F"/>
    <w:rsid w:val="00593938"/>
    <w:rsid w:val="00593AAB"/>
    <w:rsid w:val="00593B2B"/>
    <w:rsid w:val="005941CB"/>
    <w:rsid w:val="0059443D"/>
    <w:rsid w:val="00595198"/>
    <w:rsid w:val="00595CC3"/>
    <w:rsid w:val="00596020"/>
    <w:rsid w:val="00596514"/>
    <w:rsid w:val="005969F5"/>
    <w:rsid w:val="00596B0D"/>
    <w:rsid w:val="005A0B0E"/>
    <w:rsid w:val="005A37AF"/>
    <w:rsid w:val="005A4488"/>
    <w:rsid w:val="005A609D"/>
    <w:rsid w:val="005A62E0"/>
    <w:rsid w:val="005A7095"/>
    <w:rsid w:val="005A7ACC"/>
    <w:rsid w:val="005A7B73"/>
    <w:rsid w:val="005B12D2"/>
    <w:rsid w:val="005B295F"/>
    <w:rsid w:val="005B3152"/>
    <w:rsid w:val="005B3337"/>
    <w:rsid w:val="005B4EED"/>
    <w:rsid w:val="005B58EA"/>
    <w:rsid w:val="005B63B3"/>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DF4"/>
    <w:rsid w:val="005D6E07"/>
    <w:rsid w:val="005D7466"/>
    <w:rsid w:val="005D7A9C"/>
    <w:rsid w:val="005D7C61"/>
    <w:rsid w:val="005E0114"/>
    <w:rsid w:val="005E04CA"/>
    <w:rsid w:val="005E0598"/>
    <w:rsid w:val="005E236B"/>
    <w:rsid w:val="005E2877"/>
    <w:rsid w:val="005E2E61"/>
    <w:rsid w:val="005E33B8"/>
    <w:rsid w:val="005E37DB"/>
    <w:rsid w:val="005E5451"/>
    <w:rsid w:val="005E6527"/>
    <w:rsid w:val="005E65A3"/>
    <w:rsid w:val="005F0551"/>
    <w:rsid w:val="005F1431"/>
    <w:rsid w:val="005F17F7"/>
    <w:rsid w:val="005F26FC"/>
    <w:rsid w:val="005F28C7"/>
    <w:rsid w:val="005F3C62"/>
    <w:rsid w:val="005F411F"/>
    <w:rsid w:val="005F46B7"/>
    <w:rsid w:val="005F56E6"/>
    <w:rsid w:val="005F5F8E"/>
    <w:rsid w:val="005F623D"/>
    <w:rsid w:val="005F6AAB"/>
    <w:rsid w:val="005F7F4B"/>
    <w:rsid w:val="00600079"/>
    <w:rsid w:val="00600551"/>
    <w:rsid w:val="0060099A"/>
    <w:rsid w:val="006014F1"/>
    <w:rsid w:val="006019F2"/>
    <w:rsid w:val="00601B84"/>
    <w:rsid w:val="00601FC3"/>
    <w:rsid w:val="006025C4"/>
    <w:rsid w:val="00602BC6"/>
    <w:rsid w:val="00603009"/>
    <w:rsid w:val="006031C5"/>
    <w:rsid w:val="0060372D"/>
    <w:rsid w:val="00603C74"/>
    <w:rsid w:val="006045D2"/>
    <w:rsid w:val="0060466B"/>
    <w:rsid w:val="00604674"/>
    <w:rsid w:val="00605067"/>
    <w:rsid w:val="00605523"/>
    <w:rsid w:val="0060564E"/>
    <w:rsid w:val="00605CE9"/>
    <w:rsid w:val="00605D55"/>
    <w:rsid w:val="00606D15"/>
    <w:rsid w:val="00607616"/>
    <w:rsid w:val="00610CC1"/>
    <w:rsid w:val="0061157C"/>
    <w:rsid w:val="00611D6F"/>
    <w:rsid w:val="006130A4"/>
    <w:rsid w:val="00613677"/>
    <w:rsid w:val="00614BCA"/>
    <w:rsid w:val="00615213"/>
    <w:rsid w:val="00616230"/>
    <w:rsid w:val="006162A5"/>
    <w:rsid w:val="00616B4E"/>
    <w:rsid w:val="00617CCC"/>
    <w:rsid w:val="00620AF2"/>
    <w:rsid w:val="00621677"/>
    <w:rsid w:val="006220BB"/>
    <w:rsid w:val="00622D39"/>
    <w:rsid w:val="00622D97"/>
    <w:rsid w:val="00624532"/>
    <w:rsid w:val="0062493A"/>
    <w:rsid w:val="00624FEF"/>
    <w:rsid w:val="00625664"/>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0E1A"/>
    <w:rsid w:val="00651485"/>
    <w:rsid w:val="006522C9"/>
    <w:rsid w:val="00652305"/>
    <w:rsid w:val="006533E6"/>
    <w:rsid w:val="00653EA0"/>
    <w:rsid w:val="00653F93"/>
    <w:rsid w:val="0065452C"/>
    <w:rsid w:val="00655AC8"/>
    <w:rsid w:val="00656361"/>
    <w:rsid w:val="00656A76"/>
    <w:rsid w:val="00656C63"/>
    <w:rsid w:val="00657213"/>
    <w:rsid w:val="006602D4"/>
    <w:rsid w:val="0066086C"/>
    <w:rsid w:val="00660AF5"/>
    <w:rsid w:val="006616CA"/>
    <w:rsid w:val="00662052"/>
    <w:rsid w:val="0066329E"/>
    <w:rsid w:val="00663652"/>
    <w:rsid w:val="00663CA2"/>
    <w:rsid w:val="00663EC8"/>
    <w:rsid w:val="00663F8B"/>
    <w:rsid w:val="0066409A"/>
    <w:rsid w:val="00666561"/>
    <w:rsid w:val="00666811"/>
    <w:rsid w:val="00670434"/>
    <w:rsid w:val="00670592"/>
    <w:rsid w:val="0067080F"/>
    <w:rsid w:val="0067082D"/>
    <w:rsid w:val="00670BD0"/>
    <w:rsid w:val="00670D78"/>
    <w:rsid w:val="00670D9B"/>
    <w:rsid w:val="006712F2"/>
    <w:rsid w:val="0067136A"/>
    <w:rsid w:val="006713F0"/>
    <w:rsid w:val="00672536"/>
    <w:rsid w:val="00672775"/>
    <w:rsid w:val="00672E08"/>
    <w:rsid w:val="00674082"/>
    <w:rsid w:val="00675236"/>
    <w:rsid w:val="00675E8A"/>
    <w:rsid w:val="00676747"/>
    <w:rsid w:val="006767E6"/>
    <w:rsid w:val="006772B2"/>
    <w:rsid w:val="0068066A"/>
    <w:rsid w:val="006807F4"/>
    <w:rsid w:val="00680821"/>
    <w:rsid w:val="00680E22"/>
    <w:rsid w:val="00680FE3"/>
    <w:rsid w:val="006816C1"/>
    <w:rsid w:val="00681B12"/>
    <w:rsid w:val="00681CD8"/>
    <w:rsid w:val="006828AC"/>
    <w:rsid w:val="00682B7D"/>
    <w:rsid w:val="00682C37"/>
    <w:rsid w:val="00683350"/>
    <w:rsid w:val="00684120"/>
    <w:rsid w:val="006851D3"/>
    <w:rsid w:val="0068543E"/>
    <w:rsid w:val="00685678"/>
    <w:rsid w:val="00685DD0"/>
    <w:rsid w:val="0068606F"/>
    <w:rsid w:val="00686FD8"/>
    <w:rsid w:val="00687469"/>
    <w:rsid w:val="006875FD"/>
    <w:rsid w:val="00687AFF"/>
    <w:rsid w:val="0069078E"/>
    <w:rsid w:val="00690E98"/>
    <w:rsid w:val="00690F26"/>
    <w:rsid w:val="00691E1E"/>
    <w:rsid w:val="00691FB2"/>
    <w:rsid w:val="0069235D"/>
    <w:rsid w:val="006924FF"/>
    <w:rsid w:val="00692A2A"/>
    <w:rsid w:val="00692EF3"/>
    <w:rsid w:val="00693C81"/>
    <w:rsid w:val="0069431F"/>
    <w:rsid w:val="00694335"/>
    <w:rsid w:val="0069457D"/>
    <w:rsid w:val="00695122"/>
    <w:rsid w:val="006957E4"/>
    <w:rsid w:val="006965A5"/>
    <w:rsid w:val="00696F90"/>
    <w:rsid w:val="006976E4"/>
    <w:rsid w:val="006A005E"/>
    <w:rsid w:val="006A04C5"/>
    <w:rsid w:val="006A0A8E"/>
    <w:rsid w:val="006A0F35"/>
    <w:rsid w:val="006A1749"/>
    <w:rsid w:val="006A1919"/>
    <w:rsid w:val="006A2A60"/>
    <w:rsid w:val="006A2F7A"/>
    <w:rsid w:val="006A3293"/>
    <w:rsid w:val="006A4711"/>
    <w:rsid w:val="006A47CE"/>
    <w:rsid w:val="006A4D56"/>
    <w:rsid w:val="006A5996"/>
    <w:rsid w:val="006A755C"/>
    <w:rsid w:val="006B15F1"/>
    <w:rsid w:val="006B1A2C"/>
    <w:rsid w:val="006B2BFB"/>
    <w:rsid w:val="006B4940"/>
    <w:rsid w:val="006B4A32"/>
    <w:rsid w:val="006B4DCD"/>
    <w:rsid w:val="006B68AB"/>
    <w:rsid w:val="006B6CED"/>
    <w:rsid w:val="006B6DF9"/>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D039D"/>
    <w:rsid w:val="006D0993"/>
    <w:rsid w:val="006D0C5E"/>
    <w:rsid w:val="006D0CD2"/>
    <w:rsid w:val="006D10EB"/>
    <w:rsid w:val="006D1347"/>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152"/>
    <w:rsid w:val="006E077A"/>
    <w:rsid w:val="006E0A46"/>
    <w:rsid w:val="006E25A6"/>
    <w:rsid w:val="006E2CDB"/>
    <w:rsid w:val="006E316C"/>
    <w:rsid w:val="006E372E"/>
    <w:rsid w:val="006E6686"/>
    <w:rsid w:val="006E6D4C"/>
    <w:rsid w:val="006E6E82"/>
    <w:rsid w:val="006F076D"/>
    <w:rsid w:val="006F0AF4"/>
    <w:rsid w:val="006F0C85"/>
    <w:rsid w:val="006F1046"/>
    <w:rsid w:val="006F15EA"/>
    <w:rsid w:val="006F30EA"/>
    <w:rsid w:val="006F3784"/>
    <w:rsid w:val="006F43CB"/>
    <w:rsid w:val="006F4739"/>
    <w:rsid w:val="006F6C2B"/>
    <w:rsid w:val="006F74F8"/>
    <w:rsid w:val="00700308"/>
    <w:rsid w:val="007003CF"/>
    <w:rsid w:val="00700AB2"/>
    <w:rsid w:val="00701700"/>
    <w:rsid w:val="007022E4"/>
    <w:rsid w:val="00702D56"/>
    <w:rsid w:val="00702DAD"/>
    <w:rsid w:val="007037E2"/>
    <w:rsid w:val="00703DC8"/>
    <w:rsid w:val="007041F6"/>
    <w:rsid w:val="00704625"/>
    <w:rsid w:val="00704957"/>
    <w:rsid w:val="00705A72"/>
    <w:rsid w:val="00707EF8"/>
    <w:rsid w:val="0071007F"/>
    <w:rsid w:val="00711443"/>
    <w:rsid w:val="007118C2"/>
    <w:rsid w:val="007121F8"/>
    <w:rsid w:val="0071283F"/>
    <w:rsid w:val="007129D9"/>
    <w:rsid w:val="00712F38"/>
    <w:rsid w:val="007134E4"/>
    <w:rsid w:val="00713B8B"/>
    <w:rsid w:val="007140B1"/>
    <w:rsid w:val="00714A61"/>
    <w:rsid w:val="00714F72"/>
    <w:rsid w:val="0071563A"/>
    <w:rsid w:val="007165EA"/>
    <w:rsid w:val="00716756"/>
    <w:rsid w:val="00717352"/>
    <w:rsid w:val="00720F01"/>
    <w:rsid w:val="00721269"/>
    <w:rsid w:val="00722182"/>
    <w:rsid w:val="0072283A"/>
    <w:rsid w:val="0072292C"/>
    <w:rsid w:val="00723586"/>
    <w:rsid w:val="00723799"/>
    <w:rsid w:val="00723858"/>
    <w:rsid w:val="00726EDB"/>
    <w:rsid w:val="007273E6"/>
    <w:rsid w:val="007275BD"/>
    <w:rsid w:val="00727B13"/>
    <w:rsid w:val="0073005F"/>
    <w:rsid w:val="0073044E"/>
    <w:rsid w:val="00730785"/>
    <w:rsid w:val="007311D2"/>
    <w:rsid w:val="00731832"/>
    <w:rsid w:val="0073225C"/>
    <w:rsid w:val="00733053"/>
    <w:rsid w:val="0073491E"/>
    <w:rsid w:val="00734AA2"/>
    <w:rsid w:val="00734F13"/>
    <w:rsid w:val="007350F8"/>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7B20"/>
    <w:rsid w:val="00747D7C"/>
    <w:rsid w:val="007507CD"/>
    <w:rsid w:val="007508C2"/>
    <w:rsid w:val="007509BE"/>
    <w:rsid w:val="007527F3"/>
    <w:rsid w:val="007534F2"/>
    <w:rsid w:val="00753D86"/>
    <w:rsid w:val="00754168"/>
    <w:rsid w:val="007541EE"/>
    <w:rsid w:val="00754D04"/>
    <w:rsid w:val="0075570A"/>
    <w:rsid w:val="00757025"/>
    <w:rsid w:val="00757244"/>
    <w:rsid w:val="00757567"/>
    <w:rsid w:val="00760B0B"/>
    <w:rsid w:val="007611F2"/>
    <w:rsid w:val="00762963"/>
    <w:rsid w:val="007629EA"/>
    <w:rsid w:val="0076349D"/>
    <w:rsid w:val="00763DDB"/>
    <w:rsid w:val="00763FA3"/>
    <w:rsid w:val="007651FE"/>
    <w:rsid w:val="007654DC"/>
    <w:rsid w:val="007656B5"/>
    <w:rsid w:val="00767A9E"/>
    <w:rsid w:val="00770766"/>
    <w:rsid w:val="00770DE3"/>
    <w:rsid w:val="007714C3"/>
    <w:rsid w:val="00771B05"/>
    <w:rsid w:val="00772599"/>
    <w:rsid w:val="007728A5"/>
    <w:rsid w:val="007729C5"/>
    <w:rsid w:val="00773353"/>
    <w:rsid w:val="00773713"/>
    <w:rsid w:val="00773940"/>
    <w:rsid w:val="00773967"/>
    <w:rsid w:val="00773F66"/>
    <w:rsid w:val="007745BF"/>
    <w:rsid w:val="00774D27"/>
    <w:rsid w:val="00774ED8"/>
    <w:rsid w:val="0077558F"/>
    <w:rsid w:val="00775980"/>
    <w:rsid w:val="00776837"/>
    <w:rsid w:val="00780ACE"/>
    <w:rsid w:val="00780FDD"/>
    <w:rsid w:val="007817DB"/>
    <w:rsid w:val="00782289"/>
    <w:rsid w:val="0078297D"/>
    <w:rsid w:val="007830CC"/>
    <w:rsid w:val="00783BFA"/>
    <w:rsid w:val="00783F62"/>
    <w:rsid w:val="0078607E"/>
    <w:rsid w:val="007866CF"/>
    <w:rsid w:val="00786954"/>
    <w:rsid w:val="00786F30"/>
    <w:rsid w:val="00787810"/>
    <w:rsid w:val="0079019F"/>
    <w:rsid w:val="00790BBD"/>
    <w:rsid w:val="00791D9A"/>
    <w:rsid w:val="007926E1"/>
    <w:rsid w:val="00792C93"/>
    <w:rsid w:val="00792CA1"/>
    <w:rsid w:val="00794DC5"/>
    <w:rsid w:val="00797012"/>
    <w:rsid w:val="007A18E0"/>
    <w:rsid w:val="007A1E60"/>
    <w:rsid w:val="007A2F10"/>
    <w:rsid w:val="007A2F37"/>
    <w:rsid w:val="007A3C6F"/>
    <w:rsid w:val="007A4152"/>
    <w:rsid w:val="007A4DCB"/>
    <w:rsid w:val="007A4DF6"/>
    <w:rsid w:val="007A4E0E"/>
    <w:rsid w:val="007A5FDB"/>
    <w:rsid w:val="007A6B33"/>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641C"/>
    <w:rsid w:val="007C79A4"/>
    <w:rsid w:val="007D1B84"/>
    <w:rsid w:val="007D2336"/>
    <w:rsid w:val="007D3777"/>
    <w:rsid w:val="007D422F"/>
    <w:rsid w:val="007D42C2"/>
    <w:rsid w:val="007D4A1C"/>
    <w:rsid w:val="007D4CEE"/>
    <w:rsid w:val="007D51BE"/>
    <w:rsid w:val="007D7332"/>
    <w:rsid w:val="007D7A19"/>
    <w:rsid w:val="007D7D70"/>
    <w:rsid w:val="007D7EF1"/>
    <w:rsid w:val="007D7F04"/>
    <w:rsid w:val="007E0154"/>
    <w:rsid w:val="007E100F"/>
    <w:rsid w:val="007E1340"/>
    <w:rsid w:val="007E1B87"/>
    <w:rsid w:val="007E2AC1"/>
    <w:rsid w:val="007E2F68"/>
    <w:rsid w:val="007E494D"/>
    <w:rsid w:val="007E4C0B"/>
    <w:rsid w:val="007E549B"/>
    <w:rsid w:val="007E59C6"/>
    <w:rsid w:val="007E646B"/>
    <w:rsid w:val="007E6709"/>
    <w:rsid w:val="007E6C2C"/>
    <w:rsid w:val="007E6DE4"/>
    <w:rsid w:val="007E6F8B"/>
    <w:rsid w:val="007E7A11"/>
    <w:rsid w:val="007E7C4F"/>
    <w:rsid w:val="007F0206"/>
    <w:rsid w:val="007F05B0"/>
    <w:rsid w:val="007F1242"/>
    <w:rsid w:val="007F15B9"/>
    <w:rsid w:val="007F1C62"/>
    <w:rsid w:val="007F1F53"/>
    <w:rsid w:val="007F3561"/>
    <w:rsid w:val="007F3CBF"/>
    <w:rsid w:val="007F4C9C"/>
    <w:rsid w:val="007F54A1"/>
    <w:rsid w:val="007F696A"/>
    <w:rsid w:val="007F7142"/>
    <w:rsid w:val="007F7500"/>
    <w:rsid w:val="007F78B6"/>
    <w:rsid w:val="007F7941"/>
    <w:rsid w:val="007F7CD7"/>
    <w:rsid w:val="00800A06"/>
    <w:rsid w:val="00801503"/>
    <w:rsid w:val="008015F3"/>
    <w:rsid w:val="00801943"/>
    <w:rsid w:val="00802F30"/>
    <w:rsid w:val="008033F2"/>
    <w:rsid w:val="00803BC4"/>
    <w:rsid w:val="0080483D"/>
    <w:rsid w:val="008052E0"/>
    <w:rsid w:val="008053A3"/>
    <w:rsid w:val="00805C0C"/>
    <w:rsid w:val="00810545"/>
    <w:rsid w:val="00811107"/>
    <w:rsid w:val="0081161B"/>
    <w:rsid w:val="008117A3"/>
    <w:rsid w:val="0081283E"/>
    <w:rsid w:val="00812D7A"/>
    <w:rsid w:val="008146B2"/>
    <w:rsid w:val="00814B2C"/>
    <w:rsid w:val="00816770"/>
    <w:rsid w:val="008177AD"/>
    <w:rsid w:val="00820E07"/>
    <w:rsid w:val="00821328"/>
    <w:rsid w:val="008227A9"/>
    <w:rsid w:val="008232CD"/>
    <w:rsid w:val="00823EE0"/>
    <w:rsid w:val="00824CF2"/>
    <w:rsid w:val="008265D1"/>
    <w:rsid w:val="008267E5"/>
    <w:rsid w:val="00826FD4"/>
    <w:rsid w:val="00830A80"/>
    <w:rsid w:val="008324D1"/>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B97"/>
    <w:rsid w:val="00846D72"/>
    <w:rsid w:val="00847415"/>
    <w:rsid w:val="00847876"/>
    <w:rsid w:val="00847D43"/>
    <w:rsid w:val="008500AD"/>
    <w:rsid w:val="00850A78"/>
    <w:rsid w:val="00850CE3"/>
    <w:rsid w:val="00851882"/>
    <w:rsid w:val="00853C7C"/>
    <w:rsid w:val="00853D29"/>
    <w:rsid w:val="0085476E"/>
    <w:rsid w:val="00854A5D"/>
    <w:rsid w:val="00854E7A"/>
    <w:rsid w:val="008563C3"/>
    <w:rsid w:val="00857BA9"/>
    <w:rsid w:val="008604D4"/>
    <w:rsid w:val="008605C4"/>
    <w:rsid w:val="00860CAB"/>
    <w:rsid w:val="00860F7E"/>
    <w:rsid w:val="0086117B"/>
    <w:rsid w:val="0086129F"/>
    <w:rsid w:val="008622BB"/>
    <w:rsid w:val="0086260F"/>
    <w:rsid w:val="008629F3"/>
    <w:rsid w:val="00863673"/>
    <w:rsid w:val="00863CDC"/>
    <w:rsid w:val="00863DAF"/>
    <w:rsid w:val="008642D4"/>
    <w:rsid w:val="00864952"/>
    <w:rsid w:val="00864985"/>
    <w:rsid w:val="00864BCF"/>
    <w:rsid w:val="00867025"/>
    <w:rsid w:val="0086719D"/>
    <w:rsid w:val="0086759F"/>
    <w:rsid w:val="00870063"/>
    <w:rsid w:val="00870538"/>
    <w:rsid w:val="008709D6"/>
    <w:rsid w:val="00870C01"/>
    <w:rsid w:val="00871720"/>
    <w:rsid w:val="00871EF8"/>
    <w:rsid w:val="00872C10"/>
    <w:rsid w:val="00872EE6"/>
    <w:rsid w:val="008730FC"/>
    <w:rsid w:val="00873224"/>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A4A"/>
    <w:rsid w:val="0088529E"/>
    <w:rsid w:val="00885B78"/>
    <w:rsid w:val="00886203"/>
    <w:rsid w:val="00886300"/>
    <w:rsid w:val="00886C82"/>
    <w:rsid w:val="00886D4A"/>
    <w:rsid w:val="00886F35"/>
    <w:rsid w:val="008874EE"/>
    <w:rsid w:val="008878D9"/>
    <w:rsid w:val="0088796C"/>
    <w:rsid w:val="00891129"/>
    <w:rsid w:val="008916DA"/>
    <w:rsid w:val="008917B8"/>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6E3C"/>
    <w:rsid w:val="008A7293"/>
    <w:rsid w:val="008A735A"/>
    <w:rsid w:val="008A7995"/>
    <w:rsid w:val="008A7E12"/>
    <w:rsid w:val="008A7E77"/>
    <w:rsid w:val="008B08BC"/>
    <w:rsid w:val="008B134E"/>
    <w:rsid w:val="008B194F"/>
    <w:rsid w:val="008B258C"/>
    <w:rsid w:val="008B35B5"/>
    <w:rsid w:val="008B52C7"/>
    <w:rsid w:val="008B62F1"/>
    <w:rsid w:val="008B66CE"/>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9C2"/>
    <w:rsid w:val="008C5896"/>
    <w:rsid w:val="008C60EB"/>
    <w:rsid w:val="008C740B"/>
    <w:rsid w:val="008D01A5"/>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B1"/>
    <w:rsid w:val="008E4073"/>
    <w:rsid w:val="008E438A"/>
    <w:rsid w:val="008E5FCD"/>
    <w:rsid w:val="008E6304"/>
    <w:rsid w:val="008E68C8"/>
    <w:rsid w:val="008E6CE8"/>
    <w:rsid w:val="008E6D46"/>
    <w:rsid w:val="008E7364"/>
    <w:rsid w:val="008E7721"/>
    <w:rsid w:val="008F0396"/>
    <w:rsid w:val="008F0452"/>
    <w:rsid w:val="008F04A5"/>
    <w:rsid w:val="008F07FE"/>
    <w:rsid w:val="008F1444"/>
    <w:rsid w:val="008F1D6F"/>
    <w:rsid w:val="008F224C"/>
    <w:rsid w:val="008F408C"/>
    <w:rsid w:val="008F433C"/>
    <w:rsid w:val="008F51BB"/>
    <w:rsid w:val="008F5869"/>
    <w:rsid w:val="008F5996"/>
    <w:rsid w:val="008F5ABA"/>
    <w:rsid w:val="008F6838"/>
    <w:rsid w:val="008F6E8E"/>
    <w:rsid w:val="008F76E0"/>
    <w:rsid w:val="0090045B"/>
    <w:rsid w:val="009004CF"/>
    <w:rsid w:val="00900EB8"/>
    <w:rsid w:val="00901660"/>
    <w:rsid w:val="009016D7"/>
    <w:rsid w:val="00901823"/>
    <w:rsid w:val="00902538"/>
    <w:rsid w:val="00902FB7"/>
    <w:rsid w:val="00903380"/>
    <w:rsid w:val="00903B30"/>
    <w:rsid w:val="00904042"/>
    <w:rsid w:val="00904146"/>
    <w:rsid w:val="009050C8"/>
    <w:rsid w:val="00905BBE"/>
    <w:rsid w:val="00906377"/>
    <w:rsid w:val="009067DA"/>
    <w:rsid w:val="009071AE"/>
    <w:rsid w:val="009074E1"/>
    <w:rsid w:val="00907FDA"/>
    <w:rsid w:val="009103F5"/>
    <w:rsid w:val="0091040D"/>
    <w:rsid w:val="0091060E"/>
    <w:rsid w:val="00910B3C"/>
    <w:rsid w:val="00911139"/>
    <w:rsid w:val="00912525"/>
    <w:rsid w:val="00912A23"/>
    <w:rsid w:val="009137EE"/>
    <w:rsid w:val="00914ABA"/>
    <w:rsid w:val="00915157"/>
    <w:rsid w:val="0091524F"/>
    <w:rsid w:val="009152B2"/>
    <w:rsid w:val="00915573"/>
    <w:rsid w:val="0091592D"/>
    <w:rsid w:val="00915B42"/>
    <w:rsid w:val="009173DE"/>
    <w:rsid w:val="00917C2D"/>
    <w:rsid w:val="00920F3B"/>
    <w:rsid w:val="009210FC"/>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9A"/>
    <w:rsid w:val="00927FBB"/>
    <w:rsid w:val="009306AD"/>
    <w:rsid w:val="009309F8"/>
    <w:rsid w:val="00930C71"/>
    <w:rsid w:val="00930C8A"/>
    <w:rsid w:val="00931215"/>
    <w:rsid w:val="0093192E"/>
    <w:rsid w:val="00931A55"/>
    <w:rsid w:val="00931C5F"/>
    <w:rsid w:val="00931EC5"/>
    <w:rsid w:val="00932659"/>
    <w:rsid w:val="009332D8"/>
    <w:rsid w:val="009355B5"/>
    <w:rsid w:val="009357A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53AA"/>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719"/>
    <w:rsid w:val="00957321"/>
    <w:rsid w:val="009573CC"/>
    <w:rsid w:val="009573D3"/>
    <w:rsid w:val="0095795E"/>
    <w:rsid w:val="00957B42"/>
    <w:rsid w:val="009609B4"/>
    <w:rsid w:val="00960A82"/>
    <w:rsid w:val="0096496D"/>
    <w:rsid w:val="00964C40"/>
    <w:rsid w:val="0096508B"/>
    <w:rsid w:val="009652D7"/>
    <w:rsid w:val="00966914"/>
    <w:rsid w:val="00971085"/>
    <w:rsid w:val="00971331"/>
    <w:rsid w:val="00971AF9"/>
    <w:rsid w:val="00971FED"/>
    <w:rsid w:val="00973D9A"/>
    <w:rsid w:val="00974195"/>
    <w:rsid w:val="00975176"/>
    <w:rsid w:val="009754DF"/>
    <w:rsid w:val="009759FE"/>
    <w:rsid w:val="00975A18"/>
    <w:rsid w:val="009776A1"/>
    <w:rsid w:val="00977A20"/>
    <w:rsid w:val="009801B0"/>
    <w:rsid w:val="00980A0C"/>
    <w:rsid w:val="00981554"/>
    <w:rsid w:val="009816F4"/>
    <w:rsid w:val="00981970"/>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258D"/>
    <w:rsid w:val="00992A70"/>
    <w:rsid w:val="0099359A"/>
    <w:rsid w:val="0099361D"/>
    <w:rsid w:val="00993629"/>
    <w:rsid w:val="00993940"/>
    <w:rsid w:val="009947CD"/>
    <w:rsid w:val="00994A9F"/>
    <w:rsid w:val="00994F8A"/>
    <w:rsid w:val="00995CC9"/>
    <w:rsid w:val="00995DAA"/>
    <w:rsid w:val="00996165"/>
    <w:rsid w:val="0099675B"/>
    <w:rsid w:val="00997560"/>
    <w:rsid w:val="00997ACD"/>
    <w:rsid w:val="009A08C5"/>
    <w:rsid w:val="009A1786"/>
    <w:rsid w:val="009A263C"/>
    <w:rsid w:val="009A3AEC"/>
    <w:rsid w:val="009A491D"/>
    <w:rsid w:val="009A6E98"/>
    <w:rsid w:val="009A78D2"/>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73B"/>
    <w:rsid w:val="009C3288"/>
    <w:rsid w:val="009C32F6"/>
    <w:rsid w:val="009C363B"/>
    <w:rsid w:val="009C3CE8"/>
    <w:rsid w:val="009C5188"/>
    <w:rsid w:val="009C5EA1"/>
    <w:rsid w:val="009C5FD8"/>
    <w:rsid w:val="009C6316"/>
    <w:rsid w:val="009C6A5E"/>
    <w:rsid w:val="009C6BCC"/>
    <w:rsid w:val="009C7016"/>
    <w:rsid w:val="009C7DDF"/>
    <w:rsid w:val="009C7E3D"/>
    <w:rsid w:val="009D1D51"/>
    <w:rsid w:val="009D5269"/>
    <w:rsid w:val="009D5674"/>
    <w:rsid w:val="009D6CD4"/>
    <w:rsid w:val="009D70EA"/>
    <w:rsid w:val="009D7899"/>
    <w:rsid w:val="009D795F"/>
    <w:rsid w:val="009E0FE8"/>
    <w:rsid w:val="009E14F9"/>
    <w:rsid w:val="009E1CEB"/>
    <w:rsid w:val="009E4B70"/>
    <w:rsid w:val="009E4D16"/>
    <w:rsid w:val="009E5F95"/>
    <w:rsid w:val="009E6114"/>
    <w:rsid w:val="009F03B8"/>
    <w:rsid w:val="009F0935"/>
    <w:rsid w:val="009F17A6"/>
    <w:rsid w:val="009F2032"/>
    <w:rsid w:val="009F2979"/>
    <w:rsid w:val="009F2ECD"/>
    <w:rsid w:val="009F4186"/>
    <w:rsid w:val="009F41A3"/>
    <w:rsid w:val="009F5378"/>
    <w:rsid w:val="009F64BF"/>
    <w:rsid w:val="009F7403"/>
    <w:rsid w:val="00A0082F"/>
    <w:rsid w:val="00A00B2B"/>
    <w:rsid w:val="00A00B36"/>
    <w:rsid w:val="00A01036"/>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4F1"/>
    <w:rsid w:val="00A13A8F"/>
    <w:rsid w:val="00A13CCC"/>
    <w:rsid w:val="00A13D2C"/>
    <w:rsid w:val="00A1447E"/>
    <w:rsid w:val="00A152A2"/>
    <w:rsid w:val="00A159C3"/>
    <w:rsid w:val="00A15E17"/>
    <w:rsid w:val="00A16081"/>
    <w:rsid w:val="00A20710"/>
    <w:rsid w:val="00A20D30"/>
    <w:rsid w:val="00A2139C"/>
    <w:rsid w:val="00A21F6B"/>
    <w:rsid w:val="00A2214D"/>
    <w:rsid w:val="00A221AB"/>
    <w:rsid w:val="00A226EE"/>
    <w:rsid w:val="00A2462F"/>
    <w:rsid w:val="00A2549B"/>
    <w:rsid w:val="00A255A1"/>
    <w:rsid w:val="00A258AE"/>
    <w:rsid w:val="00A25C1D"/>
    <w:rsid w:val="00A265DD"/>
    <w:rsid w:val="00A274F0"/>
    <w:rsid w:val="00A27D11"/>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A11"/>
    <w:rsid w:val="00A41B6C"/>
    <w:rsid w:val="00A41E79"/>
    <w:rsid w:val="00A420CC"/>
    <w:rsid w:val="00A42CD0"/>
    <w:rsid w:val="00A444FB"/>
    <w:rsid w:val="00A44CE1"/>
    <w:rsid w:val="00A469F0"/>
    <w:rsid w:val="00A46DB6"/>
    <w:rsid w:val="00A470BB"/>
    <w:rsid w:val="00A47207"/>
    <w:rsid w:val="00A4759C"/>
    <w:rsid w:val="00A47777"/>
    <w:rsid w:val="00A503F2"/>
    <w:rsid w:val="00A504C8"/>
    <w:rsid w:val="00A50BE5"/>
    <w:rsid w:val="00A516E1"/>
    <w:rsid w:val="00A51ADF"/>
    <w:rsid w:val="00A51D87"/>
    <w:rsid w:val="00A523A9"/>
    <w:rsid w:val="00A524B6"/>
    <w:rsid w:val="00A529D8"/>
    <w:rsid w:val="00A52D0C"/>
    <w:rsid w:val="00A535F1"/>
    <w:rsid w:val="00A55E29"/>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071"/>
    <w:rsid w:val="00A7180F"/>
    <w:rsid w:val="00A718C7"/>
    <w:rsid w:val="00A71AFD"/>
    <w:rsid w:val="00A71E98"/>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B8C"/>
    <w:rsid w:val="00A81FDE"/>
    <w:rsid w:val="00A82273"/>
    <w:rsid w:val="00A825E3"/>
    <w:rsid w:val="00A83238"/>
    <w:rsid w:val="00A84698"/>
    <w:rsid w:val="00A84E55"/>
    <w:rsid w:val="00A85062"/>
    <w:rsid w:val="00A85321"/>
    <w:rsid w:val="00A85C7D"/>
    <w:rsid w:val="00A864A5"/>
    <w:rsid w:val="00A87D75"/>
    <w:rsid w:val="00A9083A"/>
    <w:rsid w:val="00A90AEB"/>
    <w:rsid w:val="00A917A9"/>
    <w:rsid w:val="00A91830"/>
    <w:rsid w:val="00A919F6"/>
    <w:rsid w:val="00A91C98"/>
    <w:rsid w:val="00A9260E"/>
    <w:rsid w:val="00A92A09"/>
    <w:rsid w:val="00A93064"/>
    <w:rsid w:val="00A931C3"/>
    <w:rsid w:val="00A93A80"/>
    <w:rsid w:val="00A94E30"/>
    <w:rsid w:val="00A95C2A"/>
    <w:rsid w:val="00A96638"/>
    <w:rsid w:val="00AA1225"/>
    <w:rsid w:val="00AA1C4B"/>
    <w:rsid w:val="00AA22C8"/>
    <w:rsid w:val="00AA294E"/>
    <w:rsid w:val="00AA2C40"/>
    <w:rsid w:val="00AA31C4"/>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4751"/>
    <w:rsid w:val="00AB4B82"/>
    <w:rsid w:val="00AB4F7F"/>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5B24"/>
    <w:rsid w:val="00AC64A5"/>
    <w:rsid w:val="00AC784D"/>
    <w:rsid w:val="00AC7BBF"/>
    <w:rsid w:val="00AD07E6"/>
    <w:rsid w:val="00AD2860"/>
    <w:rsid w:val="00AD38B3"/>
    <w:rsid w:val="00AD4092"/>
    <w:rsid w:val="00AD5D96"/>
    <w:rsid w:val="00AD6CD7"/>
    <w:rsid w:val="00AD6D6A"/>
    <w:rsid w:val="00AD772B"/>
    <w:rsid w:val="00AE020D"/>
    <w:rsid w:val="00AE0A65"/>
    <w:rsid w:val="00AE0A7C"/>
    <w:rsid w:val="00AE208B"/>
    <w:rsid w:val="00AE228D"/>
    <w:rsid w:val="00AE269E"/>
    <w:rsid w:val="00AE289F"/>
    <w:rsid w:val="00AE3557"/>
    <w:rsid w:val="00AE37EF"/>
    <w:rsid w:val="00AE3D93"/>
    <w:rsid w:val="00AE4F82"/>
    <w:rsid w:val="00AE785F"/>
    <w:rsid w:val="00AE795C"/>
    <w:rsid w:val="00AE7E42"/>
    <w:rsid w:val="00AF07EB"/>
    <w:rsid w:val="00AF082A"/>
    <w:rsid w:val="00AF0C18"/>
    <w:rsid w:val="00AF191E"/>
    <w:rsid w:val="00AF19CB"/>
    <w:rsid w:val="00AF1DE2"/>
    <w:rsid w:val="00AF28FF"/>
    <w:rsid w:val="00AF309B"/>
    <w:rsid w:val="00AF30CB"/>
    <w:rsid w:val="00AF32BB"/>
    <w:rsid w:val="00AF335C"/>
    <w:rsid w:val="00AF3F26"/>
    <w:rsid w:val="00AF60DD"/>
    <w:rsid w:val="00AF633A"/>
    <w:rsid w:val="00AF6DB5"/>
    <w:rsid w:val="00AF6E15"/>
    <w:rsid w:val="00AF7D61"/>
    <w:rsid w:val="00AF7FE8"/>
    <w:rsid w:val="00B0005C"/>
    <w:rsid w:val="00B01D57"/>
    <w:rsid w:val="00B020C5"/>
    <w:rsid w:val="00B028CE"/>
    <w:rsid w:val="00B02C2A"/>
    <w:rsid w:val="00B033B2"/>
    <w:rsid w:val="00B0363C"/>
    <w:rsid w:val="00B03679"/>
    <w:rsid w:val="00B0496A"/>
    <w:rsid w:val="00B04B7E"/>
    <w:rsid w:val="00B04E78"/>
    <w:rsid w:val="00B06093"/>
    <w:rsid w:val="00B06211"/>
    <w:rsid w:val="00B068A4"/>
    <w:rsid w:val="00B06F78"/>
    <w:rsid w:val="00B103CA"/>
    <w:rsid w:val="00B1043F"/>
    <w:rsid w:val="00B11B7E"/>
    <w:rsid w:val="00B11E4D"/>
    <w:rsid w:val="00B137D6"/>
    <w:rsid w:val="00B138E5"/>
    <w:rsid w:val="00B14666"/>
    <w:rsid w:val="00B14B57"/>
    <w:rsid w:val="00B15311"/>
    <w:rsid w:val="00B15573"/>
    <w:rsid w:val="00B16F1C"/>
    <w:rsid w:val="00B205D8"/>
    <w:rsid w:val="00B206C5"/>
    <w:rsid w:val="00B20E59"/>
    <w:rsid w:val="00B21811"/>
    <w:rsid w:val="00B21C07"/>
    <w:rsid w:val="00B22088"/>
    <w:rsid w:val="00B2218A"/>
    <w:rsid w:val="00B228E9"/>
    <w:rsid w:val="00B23C4B"/>
    <w:rsid w:val="00B24809"/>
    <w:rsid w:val="00B24898"/>
    <w:rsid w:val="00B2489D"/>
    <w:rsid w:val="00B25F7A"/>
    <w:rsid w:val="00B264A1"/>
    <w:rsid w:val="00B26BC6"/>
    <w:rsid w:val="00B27D16"/>
    <w:rsid w:val="00B303BD"/>
    <w:rsid w:val="00B31016"/>
    <w:rsid w:val="00B32151"/>
    <w:rsid w:val="00B32715"/>
    <w:rsid w:val="00B345CB"/>
    <w:rsid w:val="00B347AF"/>
    <w:rsid w:val="00B34856"/>
    <w:rsid w:val="00B34A5A"/>
    <w:rsid w:val="00B360BB"/>
    <w:rsid w:val="00B3684F"/>
    <w:rsid w:val="00B37BC8"/>
    <w:rsid w:val="00B402AA"/>
    <w:rsid w:val="00B40B27"/>
    <w:rsid w:val="00B40EBD"/>
    <w:rsid w:val="00B4104B"/>
    <w:rsid w:val="00B412C9"/>
    <w:rsid w:val="00B41800"/>
    <w:rsid w:val="00B41965"/>
    <w:rsid w:val="00B41E68"/>
    <w:rsid w:val="00B421E2"/>
    <w:rsid w:val="00B42237"/>
    <w:rsid w:val="00B428A9"/>
    <w:rsid w:val="00B42BA2"/>
    <w:rsid w:val="00B433C0"/>
    <w:rsid w:val="00B43A58"/>
    <w:rsid w:val="00B43E6A"/>
    <w:rsid w:val="00B44FDB"/>
    <w:rsid w:val="00B4511B"/>
    <w:rsid w:val="00B45258"/>
    <w:rsid w:val="00B4532F"/>
    <w:rsid w:val="00B45E3C"/>
    <w:rsid w:val="00B45F3B"/>
    <w:rsid w:val="00B462B1"/>
    <w:rsid w:val="00B510DA"/>
    <w:rsid w:val="00B5124C"/>
    <w:rsid w:val="00B518AA"/>
    <w:rsid w:val="00B52C1F"/>
    <w:rsid w:val="00B548E8"/>
    <w:rsid w:val="00B56044"/>
    <w:rsid w:val="00B56710"/>
    <w:rsid w:val="00B5676A"/>
    <w:rsid w:val="00B56A62"/>
    <w:rsid w:val="00B57038"/>
    <w:rsid w:val="00B608CA"/>
    <w:rsid w:val="00B62AB9"/>
    <w:rsid w:val="00B64317"/>
    <w:rsid w:val="00B643CC"/>
    <w:rsid w:val="00B6442C"/>
    <w:rsid w:val="00B65D76"/>
    <w:rsid w:val="00B67383"/>
    <w:rsid w:val="00B67572"/>
    <w:rsid w:val="00B70050"/>
    <w:rsid w:val="00B70292"/>
    <w:rsid w:val="00B70A23"/>
    <w:rsid w:val="00B711E8"/>
    <w:rsid w:val="00B715B9"/>
    <w:rsid w:val="00B72B14"/>
    <w:rsid w:val="00B74575"/>
    <w:rsid w:val="00B74872"/>
    <w:rsid w:val="00B76542"/>
    <w:rsid w:val="00B76758"/>
    <w:rsid w:val="00B768A9"/>
    <w:rsid w:val="00B7736B"/>
    <w:rsid w:val="00B773C4"/>
    <w:rsid w:val="00B77C9D"/>
    <w:rsid w:val="00B8163A"/>
    <w:rsid w:val="00B83700"/>
    <w:rsid w:val="00B83D4A"/>
    <w:rsid w:val="00B841FA"/>
    <w:rsid w:val="00B84B27"/>
    <w:rsid w:val="00B852A3"/>
    <w:rsid w:val="00B86525"/>
    <w:rsid w:val="00B86590"/>
    <w:rsid w:val="00B86BD1"/>
    <w:rsid w:val="00B86EDB"/>
    <w:rsid w:val="00B90206"/>
    <w:rsid w:val="00B90D1E"/>
    <w:rsid w:val="00B90F20"/>
    <w:rsid w:val="00B91152"/>
    <w:rsid w:val="00B91750"/>
    <w:rsid w:val="00B9214D"/>
    <w:rsid w:val="00B9239A"/>
    <w:rsid w:val="00B928E4"/>
    <w:rsid w:val="00B92A79"/>
    <w:rsid w:val="00B936B5"/>
    <w:rsid w:val="00B93C03"/>
    <w:rsid w:val="00B93C2B"/>
    <w:rsid w:val="00B946C3"/>
    <w:rsid w:val="00B94855"/>
    <w:rsid w:val="00B962F1"/>
    <w:rsid w:val="00B96723"/>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FDF"/>
    <w:rsid w:val="00BB029B"/>
    <w:rsid w:val="00BB0D87"/>
    <w:rsid w:val="00BB1620"/>
    <w:rsid w:val="00BB1709"/>
    <w:rsid w:val="00BB1B3B"/>
    <w:rsid w:val="00BB1CF5"/>
    <w:rsid w:val="00BB1FBB"/>
    <w:rsid w:val="00BB2015"/>
    <w:rsid w:val="00BB25AD"/>
    <w:rsid w:val="00BB318D"/>
    <w:rsid w:val="00BB3A09"/>
    <w:rsid w:val="00BB5397"/>
    <w:rsid w:val="00BB60A8"/>
    <w:rsid w:val="00BB61EB"/>
    <w:rsid w:val="00BB6D7E"/>
    <w:rsid w:val="00BB77CA"/>
    <w:rsid w:val="00BB7CFB"/>
    <w:rsid w:val="00BC0A80"/>
    <w:rsid w:val="00BC0E6C"/>
    <w:rsid w:val="00BC1301"/>
    <w:rsid w:val="00BC1BDB"/>
    <w:rsid w:val="00BC1CE8"/>
    <w:rsid w:val="00BC1E70"/>
    <w:rsid w:val="00BC1EE9"/>
    <w:rsid w:val="00BC2031"/>
    <w:rsid w:val="00BC2605"/>
    <w:rsid w:val="00BC297E"/>
    <w:rsid w:val="00BC29E9"/>
    <w:rsid w:val="00BC350F"/>
    <w:rsid w:val="00BC3642"/>
    <w:rsid w:val="00BC3676"/>
    <w:rsid w:val="00BC47BE"/>
    <w:rsid w:val="00BC4B10"/>
    <w:rsid w:val="00BC6345"/>
    <w:rsid w:val="00BC6C25"/>
    <w:rsid w:val="00BC6CFC"/>
    <w:rsid w:val="00BC7412"/>
    <w:rsid w:val="00BD06D6"/>
    <w:rsid w:val="00BD0741"/>
    <w:rsid w:val="00BD093D"/>
    <w:rsid w:val="00BD1062"/>
    <w:rsid w:val="00BD224C"/>
    <w:rsid w:val="00BD2335"/>
    <w:rsid w:val="00BD269E"/>
    <w:rsid w:val="00BD28D6"/>
    <w:rsid w:val="00BD2BA2"/>
    <w:rsid w:val="00BD3CE0"/>
    <w:rsid w:val="00BD4BAC"/>
    <w:rsid w:val="00BD6211"/>
    <w:rsid w:val="00BD663D"/>
    <w:rsid w:val="00BD6900"/>
    <w:rsid w:val="00BD69CB"/>
    <w:rsid w:val="00BD69DE"/>
    <w:rsid w:val="00BD717D"/>
    <w:rsid w:val="00BD7CD1"/>
    <w:rsid w:val="00BE0027"/>
    <w:rsid w:val="00BE2109"/>
    <w:rsid w:val="00BE2CD4"/>
    <w:rsid w:val="00BE2EE4"/>
    <w:rsid w:val="00BE3730"/>
    <w:rsid w:val="00BE3903"/>
    <w:rsid w:val="00BE39CF"/>
    <w:rsid w:val="00BE3B4C"/>
    <w:rsid w:val="00BE4952"/>
    <w:rsid w:val="00BE6843"/>
    <w:rsid w:val="00BE6DE2"/>
    <w:rsid w:val="00BE701A"/>
    <w:rsid w:val="00BE7FE1"/>
    <w:rsid w:val="00BF01E6"/>
    <w:rsid w:val="00BF0BC3"/>
    <w:rsid w:val="00BF0EE4"/>
    <w:rsid w:val="00BF0F65"/>
    <w:rsid w:val="00BF2E04"/>
    <w:rsid w:val="00BF31C7"/>
    <w:rsid w:val="00BF3721"/>
    <w:rsid w:val="00BF4E9A"/>
    <w:rsid w:val="00BF5056"/>
    <w:rsid w:val="00BF5C8D"/>
    <w:rsid w:val="00BF5F88"/>
    <w:rsid w:val="00BF6110"/>
    <w:rsid w:val="00BF73D8"/>
    <w:rsid w:val="00BF73E9"/>
    <w:rsid w:val="00C0004F"/>
    <w:rsid w:val="00C00B6A"/>
    <w:rsid w:val="00C00D86"/>
    <w:rsid w:val="00C016EB"/>
    <w:rsid w:val="00C01714"/>
    <w:rsid w:val="00C01995"/>
    <w:rsid w:val="00C02305"/>
    <w:rsid w:val="00C02D0A"/>
    <w:rsid w:val="00C0318A"/>
    <w:rsid w:val="00C034D7"/>
    <w:rsid w:val="00C04C7A"/>
    <w:rsid w:val="00C04D15"/>
    <w:rsid w:val="00C05BA2"/>
    <w:rsid w:val="00C05BC8"/>
    <w:rsid w:val="00C0628B"/>
    <w:rsid w:val="00C06563"/>
    <w:rsid w:val="00C07491"/>
    <w:rsid w:val="00C079CE"/>
    <w:rsid w:val="00C07C5A"/>
    <w:rsid w:val="00C10B46"/>
    <w:rsid w:val="00C10BD6"/>
    <w:rsid w:val="00C10FE3"/>
    <w:rsid w:val="00C114E5"/>
    <w:rsid w:val="00C11566"/>
    <w:rsid w:val="00C11858"/>
    <w:rsid w:val="00C11F71"/>
    <w:rsid w:val="00C1212C"/>
    <w:rsid w:val="00C12BB5"/>
    <w:rsid w:val="00C133F9"/>
    <w:rsid w:val="00C1348A"/>
    <w:rsid w:val="00C13917"/>
    <w:rsid w:val="00C14215"/>
    <w:rsid w:val="00C15006"/>
    <w:rsid w:val="00C167B9"/>
    <w:rsid w:val="00C16C19"/>
    <w:rsid w:val="00C16CFD"/>
    <w:rsid w:val="00C17A3A"/>
    <w:rsid w:val="00C17D7E"/>
    <w:rsid w:val="00C21048"/>
    <w:rsid w:val="00C232B5"/>
    <w:rsid w:val="00C23C1D"/>
    <w:rsid w:val="00C24AE9"/>
    <w:rsid w:val="00C25CB0"/>
    <w:rsid w:val="00C25EC5"/>
    <w:rsid w:val="00C26066"/>
    <w:rsid w:val="00C267D2"/>
    <w:rsid w:val="00C26E2A"/>
    <w:rsid w:val="00C2752C"/>
    <w:rsid w:val="00C326AE"/>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4E"/>
    <w:rsid w:val="00C446A5"/>
    <w:rsid w:val="00C44A6A"/>
    <w:rsid w:val="00C45046"/>
    <w:rsid w:val="00C45A59"/>
    <w:rsid w:val="00C46F7A"/>
    <w:rsid w:val="00C47675"/>
    <w:rsid w:val="00C47730"/>
    <w:rsid w:val="00C5030F"/>
    <w:rsid w:val="00C50BAA"/>
    <w:rsid w:val="00C51DDC"/>
    <w:rsid w:val="00C52376"/>
    <w:rsid w:val="00C5279B"/>
    <w:rsid w:val="00C52A54"/>
    <w:rsid w:val="00C52C51"/>
    <w:rsid w:val="00C53C91"/>
    <w:rsid w:val="00C53DBD"/>
    <w:rsid w:val="00C53F66"/>
    <w:rsid w:val="00C5491D"/>
    <w:rsid w:val="00C54B12"/>
    <w:rsid w:val="00C55A49"/>
    <w:rsid w:val="00C55B2B"/>
    <w:rsid w:val="00C55FEA"/>
    <w:rsid w:val="00C56FCD"/>
    <w:rsid w:val="00C57451"/>
    <w:rsid w:val="00C5782C"/>
    <w:rsid w:val="00C57908"/>
    <w:rsid w:val="00C57D61"/>
    <w:rsid w:val="00C57E68"/>
    <w:rsid w:val="00C60910"/>
    <w:rsid w:val="00C610DD"/>
    <w:rsid w:val="00C61E39"/>
    <w:rsid w:val="00C62323"/>
    <w:rsid w:val="00C62469"/>
    <w:rsid w:val="00C6257B"/>
    <w:rsid w:val="00C629E0"/>
    <w:rsid w:val="00C62AA7"/>
    <w:rsid w:val="00C63EE4"/>
    <w:rsid w:val="00C648A6"/>
    <w:rsid w:val="00C64D42"/>
    <w:rsid w:val="00C6585C"/>
    <w:rsid w:val="00C65D52"/>
    <w:rsid w:val="00C65EB7"/>
    <w:rsid w:val="00C673A0"/>
    <w:rsid w:val="00C67B4B"/>
    <w:rsid w:val="00C72451"/>
    <w:rsid w:val="00C746A7"/>
    <w:rsid w:val="00C74847"/>
    <w:rsid w:val="00C74BA6"/>
    <w:rsid w:val="00C76F36"/>
    <w:rsid w:val="00C76FF8"/>
    <w:rsid w:val="00C802CE"/>
    <w:rsid w:val="00C80C13"/>
    <w:rsid w:val="00C82EF8"/>
    <w:rsid w:val="00C82F26"/>
    <w:rsid w:val="00C82FDB"/>
    <w:rsid w:val="00C83088"/>
    <w:rsid w:val="00C8374D"/>
    <w:rsid w:val="00C837C2"/>
    <w:rsid w:val="00C8385F"/>
    <w:rsid w:val="00C83C14"/>
    <w:rsid w:val="00C83F42"/>
    <w:rsid w:val="00C840F6"/>
    <w:rsid w:val="00C8496C"/>
    <w:rsid w:val="00C850B9"/>
    <w:rsid w:val="00C857F1"/>
    <w:rsid w:val="00C870FC"/>
    <w:rsid w:val="00C87CAE"/>
    <w:rsid w:val="00C91998"/>
    <w:rsid w:val="00C91A8A"/>
    <w:rsid w:val="00C91A8E"/>
    <w:rsid w:val="00C926F7"/>
    <w:rsid w:val="00C928A4"/>
    <w:rsid w:val="00C929AE"/>
    <w:rsid w:val="00C929F9"/>
    <w:rsid w:val="00C93218"/>
    <w:rsid w:val="00C93676"/>
    <w:rsid w:val="00C947AD"/>
    <w:rsid w:val="00C95426"/>
    <w:rsid w:val="00C96923"/>
    <w:rsid w:val="00C96C9B"/>
    <w:rsid w:val="00CA0218"/>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B087C"/>
    <w:rsid w:val="00CB0C7A"/>
    <w:rsid w:val="00CB0DBF"/>
    <w:rsid w:val="00CB1015"/>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4733"/>
    <w:rsid w:val="00CC4899"/>
    <w:rsid w:val="00CC5246"/>
    <w:rsid w:val="00CC5A3C"/>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51C9"/>
    <w:rsid w:val="00CD63CB"/>
    <w:rsid w:val="00CD6619"/>
    <w:rsid w:val="00CD6DF9"/>
    <w:rsid w:val="00CD7394"/>
    <w:rsid w:val="00CD7A6A"/>
    <w:rsid w:val="00CE01F8"/>
    <w:rsid w:val="00CE0225"/>
    <w:rsid w:val="00CE0289"/>
    <w:rsid w:val="00CE22DF"/>
    <w:rsid w:val="00CE2ED9"/>
    <w:rsid w:val="00CE3410"/>
    <w:rsid w:val="00CE3639"/>
    <w:rsid w:val="00CE3BB9"/>
    <w:rsid w:val="00CE4771"/>
    <w:rsid w:val="00CE4C0D"/>
    <w:rsid w:val="00CE5D03"/>
    <w:rsid w:val="00CE7C0A"/>
    <w:rsid w:val="00CF0912"/>
    <w:rsid w:val="00CF091A"/>
    <w:rsid w:val="00CF1590"/>
    <w:rsid w:val="00CF1E6B"/>
    <w:rsid w:val="00CF4338"/>
    <w:rsid w:val="00CF4533"/>
    <w:rsid w:val="00CF4F8F"/>
    <w:rsid w:val="00CF562E"/>
    <w:rsid w:val="00CF5660"/>
    <w:rsid w:val="00CF62BC"/>
    <w:rsid w:val="00CF62FA"/>
    <w:rsid w:val="00CF7D3E"/>
    <w:rsid w:val="00D00CA2"/>
    <w:rsid w:val="00D017BD"/>
    <w:rsid w:val="00D01979"/>
    <w:rsid w:val="00D0318E"/>
    <w:rsid w:val="00D03626"/>
    <w:rsid w:val="00D03726"/>
    <w:rsid w:val="00D04AA6"/>
    <w:rsid w:val="00D04E98"/>
    <w:rsid w:val="00D0532E"/>
    <w:rsid w:val="00D056FC"/>
    <w:rsid w:val="00D05AF4"/>
    <w:rsid w:val="00D06881"/>
    <w:rsid w:val="00D06978"/>
    <w:rsid w:val="00D07737"/>
    <w:rsid w:val="00D07871"/>
    <w:rsid w:val="00D079D1"/>
    <w:rsid w:val="00D07CB9"/>
    <w:rsid w:val="00D101B7"/>
    <w:rsid w:val="00D1047D"/>
    <w:rsid w:val="00D10BE8"/>
    <w:rsid w:val="00D110A6"/>
    <w:rsid w:val="00D11D93"/>
    <w:rsid w:val="00D11F61"/>
    <w:rsid w:val="00D12B20"/>
    <w:rsid w:val="00D12E3F"/>
    <w:rsid w:val="00D1361D"/>
    <w:rsid w:val="00D137C1"/>
    <w:rsid w:val="00D145B3"/>
    <w:rsid w:val="00D1503D"/>
    <w:rsid w:val="00D16F6D"/>
    <w:rsid w:val="00D17A40"/>
    <w:rsid w:val="00D20277"/>
    <w:rsid w:val="00D2111A"/>
    <w:rsid w:val="00D21803"/>
    <w:rsid w:val="00D220A7"/>
    <w:rsid w:val="00D2228C"/>
    <w:rsid w:val="00D224A8"/>
    <w:rsid w:val="00D22C7B"/>
    <w:rsid w:val="00D242CF"/>
    <w:rsid w:val="00D24B4D"/>
    <w:rsid w:val="00D25460"/>
    <w:rsid w:val="00D26483"/>
    <w:rsid w:val="00D26B8F"/>
    <w:rsid w:val="00D303B9"/>
    <w:rsid w:val="00D30E94"/>
    <w:rsid w:val="00D310C1"/>
    <w:rsid w:val="00D3134E"/>
    <w:rsid w:val="00D32BEA"/>
    <w:rsid w:val="00D32FEA"/>
    <w:rsid w:val="00D33373"/>
    <w:rsid w:val="00D345DE"/>
    <w:rsid w:val="00D3474B"/>
    <w:rsid w:val="00D34971"/>
    <w:rsid w:val="00D34C40"/>
    <w:rsid w:val="00D36396"/>
    <w:rsid w:val="00D36A20"/>
    <w:rsid w:val="00D3756E"/>
    <w:rsid w:val="00D37599"/>
    <w:rsid w:val="00D40766"/>
    <w:rsid w:val="00D412A6"/>
    <w:rsid w:val="00D413C5"/>
    <w:rsid w:val="00D41466"/>
    <w:rsid w:val="00D42B00"/>
    <w:rsid w:val="00D43117"/>
    <w:rsid w:val="00D4323B"/>
    <w:rsid w:val="00D43724"/>
    <w:rsid w:val="00D443C6"/>
    <w:rsid w:val="00D44568"/>
    <w:rsid w:val="00D454CD"/>
    <w:rsid w:val="00D45893"/>
    <w:rsid w:val="00D46936"/>
    <w:rsid w:val="00D46A86"/>
    <w:rsid w:val="00D46E25"/>
    <w:rsid w:val="00D4718D"/>
    <w:rsid w:val="00D4786D"/>
    <w:rsid w:val="00D50C1C"/>
    <w:rsid w:val="00D50F39"/>
    <w:rsid w:val="00D510FD"/>
    <w:rsid w:val="00D52203"/>
    <w:rsid w:val="00D5226D"/>
    <w:rsid w:val="00D52415"/>
    <w:rsid w:val="00D525B7"/>
    <w:rsid w:val="00D52B91"/>
    <w:rsid w:val="00D52F54"/>
    <w:rsid w:val="00D53718"/>
    <w:rsid w:val="00D53850"/>
    <w:rsid w:val="00D54567"/>
    <w:rsid w:val="00D546E2"/>
    <w:rsid w:val="00D548E4"/>
    <w:rsid w:val="00D54ED7"/>
    <w:rsid w:val="00D54F88"/>
    <w:rsid w:val="00D5502A"/>
    <w:rsid w:val="00D5682E"/>
    <w:rsid w:val="00D56C54"/>
    <w:rsid w:val="00D5797D"/>
    <w:rsid w:val="00D60A3A"/>
    <w:rsid w:val="00D60ADD"/>
    <w:rsid w:val="00D60B1B"/>
    <w:rsid w:val="00D60BA4"/>
    <w:rsid w:val="00D6165D"/>
    <w:rsid w:val="00D619D7"/>
    <w:rsid w:val="00D624DB"/>
    <w:rsid w:val="00D62E66"/>
    <w:rsid w:val="00D638B5"/>
    <w:rsid w:val="00D643D0"/>
    <w:rsid w:val="00D64414"/>
    <w:rsid w:val="00D6474B"/>
    <w:rsid w:val="00D64889"/>
    <w:rsid w:val="00D64DDB"/>
    <w:rsid w:val="00D64F64"/>
    <w:rsid w:val="00D65403"/>
    <w:rsid w:val="00D6568C"/>
    <w:rsid w:val="00D6581A"/>
    <w:rsid w:val="00D6636D"/>
    <w:rsid w:val="00D66E70"/>
    <w:rsid w:val="00D707EF"/>
    <w:rsid w:val="00D70AA3"/>
    <w:rsid w:val="00D70D21"/>
    <w:rsid w:val="00D71176"/>
    <w:rsid w:val="00D71396"/>
    <w:rsid w:val="00D72494"/>
    <w:rsid w:val="00D734DA"/>
    <w:rsid w:val="00D73DE4"/>
    <w:rsid w:val="00D74A6B"/>
    <w:rsid w:val="00D74D7F"/>
    <w:rsid w:val="00D75A06"/>
    <w:rsid w:val="00D75ECF"/>
    <w:rsid w:val="00D7680C"/>
    <w:rsid w:val="00D7683D"/>
    <w:rsid w:val="00D76E0E"/>
    <w:rsid w:val="00D770F9"/>
    <w:rsid w:val="00D7789F"/>
    <w:rsid w:val="00D806A9"/>
    <w:rsid w:val="00D80B9B"/>
    <w:rsid w:val="00D81B95"/>
    <w:rsid w:val="00D82FED"/>
    <w:rsid w:val="00D83797"/>
    <w:rsid w:val="00D8496F"/>
    <w:rsid w:val="00D84FDA"/>
    <w:rsid w:val="00D85386"/>
    <w:rsid w:val="00D8568E"/>
    <w:rsid w:val="00D85810"/>
    <w:rsid w:val="00D85884"/>
    <w:rsid w:val="00D87D6E"/>
    <w:rsid w:val="00D87DAC"/>
    <w:rsid w:val="00D9008C"/>
    <w:rsid w:val="00D90300"/>
    <w:rsid w:val="00D90CBB"/>
    <w:rsid w:val="00D90EBA"/>
    <w:rsid w:val="00D91174"/>
    <w:rsid w:val="00D92881"/>
    <w:rsid w:val="00D928DF"/>
    <w:rsid w:val="00D934EA"/>
    <w:rsid w:val="00D9351C"/>
    <w:rsid w:val="00D93F2E"/>
    <w:rsid w:val="00D9447D"/>
    <w:rsid w:val="00D9471F"/>
    <w:rsid w:val="00D94A87"/>
    <w:rsid w:val="00D94DF8"/>
    <w:rsid w:val="00D9575C"/>
    <w:rsid w:val="00D96D5A"/>
    <w:rsid w:val="00D9723C"/>
    <w:rsid w:val="00D9789A"/>
    <w:rsid w:val="00DA00EF"/>
    <w:rsid w:val="00DA03A0"/>
    <w:rsid w:val="00DA0B24"/>
    <w:rsid w:val="00DA0F03"/>
    <w:rsid w:val="00DA1F8C"/>
    <w:rsid w:val="00DA28B1"/>
    <w:rsid w:val="00DA3991"/>
    <w:rsid w:val="00DA4A86"/>
    <w:rsid w:val="00DA4AD7"/>
    <w:rsid w:val="00DA56AE"/>
    <w:rsid w:val="00DA5874"/>
    <w:rsid w:val="00DA6032"/>
    <w:rsid w:val="00DA6162"/>
    <w:rsid w:val="00DA7909"/>
    <w:rsid w:val="00DA7C7D"/>
    <w:rsid w:val="00DB002D"/>
    <w:rsid w:val="00DB0F7F"/>
    <w:rsid w:val="00DB1B11"/>
    <w:rsid w:val="00DB1DAA"/>
    <w:rsid w:val="00DB2948"/>
    <w:rsid w:val="00DB32B2"/>
    <w:rsid w:val="00DB4280"/>
    <w:rsid w:val="00DB449A"/>
    <w:rsid w:val="00DB4D96"/>
    <w:rsid w:val="00DB51E3"/>
    <w:rsid w:val="00DB544D"/>
    <w:rsid w:val="00DB5831"/>
    <w:rsid w:val="00DB65C2"/>
    <w:rsid w:val="00DB667B"/>
    <w:rsid w:val="00DB66E3"/>
    <w:rsid w:val="00DB6759"/>
    <w:rsid w:val="00DB6C80"/>
    <w:rsid w:val="00DB7341"/>
    <w:rsid w:val="00DC01AC"/>
    <w:rsid w:val="00DC0509"/>
    <w:rsid w:val="00DC05AC"/>
    <w:rsid w:val="00DC3848"/>
    <w:rsid w:val="00DC4AE6"/>
    <w:rsid w:val="00DC4D93"/>
    <w:rsid w:val="00DC4FCB"/>
    <w:rsid w:val="00DC5085"/>
    <w:rsid w:val="00DC50B6"/>
    <w:rsid w:val="00DC540C"/>
    <w:rsid w:val="00DC5532"/>
    <w:rsid w:val="00DC618F"/>
    <w:rsid w:val="00DC62C6"/>
    <w:rsid w:val="00DC679F"/>
    <w:rsid w:val="00DC696D"/>
    <w:rsid w:val="00DC6CB8"/>
    <w:rsid w:val="00DC710D"/>
    <w:rsid w:val="00DD0094"/>
    <w:rsid w:val="00DD0A5F"/>
    <w:rsid w:val="00DD1350"/>
    <w:rsid w:val="00DD2457"/>
    <w:rsid w:val="00DD2BD7"/>
    <w:rsid w:val="00DD2D51"/>
    <w:rsid w:val="00DD2F25"/>
    <w:rsid w:val="00DD4B42"/>
    <w:rsid w:val="00DD4C80"/>
    <w:rsid w:val="00DD5590"/>
    <w:rsid w:val="00DD58E5"/>
    <w:rsid w:val="00DD6BFD"/>
    <w:rsid w:val="00DD780C"/>
    <w:rsid w:val="00DE015E"/>
    <w:rsid w:val="00DE0507"/>
    <w:rsid w:val="00DE0DD3"/>
    <w:rsid w:val="00DE10ED"/>
    <w:rsid w:val="00DE12E3"/>
    <w:rsid w:val="00DE1671"/>
    <w:rsid w:val="00DE214F"/>
    <w:rsid w:val="00DE3A05"/>
    <w:rsid w:val="00DE4F19"/>
    <w:rsid w:val="00DE55B9"/>
    <w:rsid w:val="00DE6001"/>
    <w:rsid w:val="00DE616A"/>
    <w:rsid w:val="00DE651F"/>
    <w:rsid w:val="00DE6EA3"/>
    <w:rsid w:val="00DF040F"/>
    <w:rsid w:val="00DF0D4E"/>
    <w:rsid w:val="00DF15C5"/>
    <w:rsid w:val="00DF550A"/>
    <w:rsid w:val="00DF5BB6"/>
    <w:rsid w:val="00DF601C"/>
    <w:rsid w:val="00DF622B"/>
    <w:rsid w:val="00DF68BA"/>
    <w:rsid w:val="00DF701F"/>
    <w:rsid w:val="00DF718C"/>
    <w:rsid w:val="00DF7C0C"/>
    <w:rsid w:val="00DF7D6B"/>
    <w:rsid w:val="00E00C45"/>
    <w:rsid w:val="00E01A67"/>
    <w:rsid w:val="00E02102"/>
    <w:rsid w:val="00E0281C"/>
    <w:rsid w:val="00E02D52"/>
    <w:rsid w:val="00E02D8D"/>
    <w:rsid w:val="00E02E94"/>
    <w:rsid w:val="00E03800"/>
    <w:rsid w:val="00E03A2D"/>
    <w:rsid w:val="00E0417E"/>
    <w:rsid w:val="00E04390"/>
    <w:rsid w:val="00E055C8"/>
    <w:rsid w:val="00E05D45"/>
    <w:rsid w:val="00E06305"/>
    <w:rsid w:val="00E07C41"/>
    <w:rsid w:val="00E1018E"/>
    <w:rsid w:val="00E101AF"/>
    <w:rsid w:val="00E102F0"/>
    <w:rsid w:val="00E10538"/>
    <w:rsid w:val="00E10D11"/>
    <w:rsid w:val="00E10E92"/>
    <w:rsid w:val="00E11161"/>
    <w:rsid w:val="00E11260"/>
    <w:rsid w:val="00E11353"/>
    <w:rsid w:val="00E114D5"/>
    <w:rsid w:val="00E115D7"/>
    <w:rsid w:val="00E11821"/>
    <w:rsid w:val="00E119D8"/>
    <w:rsid w:val="00E120C8"/>
    <w:rsid w:val="00E13080"/>
    <w:rsid w:val="00E132D9"/>
    <w:rsid w:val="00E13705"/>
    <w:rsid w:val="00E140E0"/>
    <w:rsid w:val="00E14B32"/>
    <w:rsid w:val="00E14DEE"/>
    <w:rsid w:val="00E15497"/>
    <w:rsid w:val="00E15A21"/>
    <w:rsid w:val="00E15C21"/>
    <w:rsid w:val="00E160B0"/>
    <w:rsid w:val="00E16B67"/>
    <w:rsid w:val="00E16CBC"/>
    <w:rsid w:val="00E17DB7"/>
    <w:rsid w:val="00E20412"/>
    <w:rsid w:val="00E21076"/>
    <w:rsid w:val="00E211F7"/>
    <w:rsid w:val="00E218AA"/>
    <w:rsid w:val="00E226AE"/>
    <w:rsid w:val="00E2283B"/>
    <w:rsid w:val="00E22DBD"/>
    <w:rsid w:val="00E230A2"/>
    <w:rsid w:val="00E23C1F"/>
    <w:rsid w:val="00E23DBA"/>
    <w:rsid w:val="00E23E7D"/>
    <w:rsid w:val="00E249A9"/>
    <w:rsid w:val="00E249C5"/>
    <w:rsid w:val="00E260AA"/>
    <w:rsid w:val="00E26975"/>
    <w:rsid w:val="00E26A94"/>
    <w:rsid w:val="00E26CA0"/>
    <w:rsid w:val="00E27178"/>
    <w:rsid w:val="00E274BB"/>
    <w:rsid w:val="00E27C23"/>
    <w:rsid w:val="00E30135"/>
    <w:rsid w:val="00E30CD4"/>
    <w:rsid w:val="00E3153E"/>
    <w:rsid w:val="00E32297"/>
    <w:rsid w:val="00E32A84"/>
    <w:rsid w:val="00E3399D"/>
    <w:rsid w:val="00E33BB9"/>
    <w:rsid w:val="00E35D55"/>
    <w:rsid w:val="00E36A53"/>
    <w:rsid w:val="00E4011E"/>
    <w:rsid w:val="00E401A8"/>
    <w:rsid w:val="00E40249"/>
    <w:rsid w:val="00E407A0"/>
    <w:rsid w:val="00E4111A"/>
    <w:rsid w:val="00E41127"/>
    <w:rsid w:val="00E4185F"/>
    <w:rsid w:val="00E4198E"/>
    <w:rsid w:val="00E41E9C"/>
    <w:rsid w:val="00E43CF8"/>
    <w:rsid w:val="00E43E31"/>
    <w:rsid w:val="00E43FE9"/>
    <w:rsid w:val="00E44753"/>
    <w:rsid w:val="00E4527D"/>
    <w:rsid w:val="00E45653"/>
    <w:rsid w:val="00E46197"/>
    <w:rsid w:val="00E47287"/>
    <w:rsid w:val="00E5069D"/>
    <w:rsid w:val="00E50E6F"/>
    <w:rsid w:val="00E51318"/>
    <w:rsid w:val="00E51EA3"/>
    <w:rsid w:val="00E51FE1"/>
    <w:rsid w:val="00E52652"/>
    <w:rsid w:val="00E52930"/>
    <w:rsid w:val="00E52946"/>
    <w:rsid w:val="00E52D0E"/>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211F"/>
    <w:rsid w:val="00E622E7"/>
    <w:rsid w:val="00E62BAB"/>
    <w:rsid w:val="00E631D3"/>
    <w:rsid w:val="00E634D2"/>
    <w:rsid w:val="00E634D8"/>
    <w:rsid w:val="00E634E2"/>
    <w:rsid w:val="00E63C88"/>
    <w:rsid w:val="00E640A8"/>
    <w:rsid w:val="00E644B4"/>
    <w:rsid w:val="00E64EEC"/>
    <w:rsid w:val="00E65659"/>
    <w:rsid w:val="00E658E9"/>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627"/>
    <w:rsid w:val="00E75B16"/>
    <w:rsid w:val="00E76025"/>
    <w:rsid w:val="00E767B0"/>
    <w:rsid w:val="00E76A0C"/>
    <w:rsid w:val="00E76D2B"/>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B8A"/>
    <w:rsid w:val="00E86C2B"/>
    <w:rsid w:val="00E86D19"/>
    <w:rsid w:val="00E874C3"/>
    <w:rsid w:val="00E9140C"/>
    <w:rsid w:val="00E91693"/>
    <w:rsid w:val="00E916F2"/>
    <w:rsid w:val="00E93EDD"/>
    <w:rsid w:val="00E9476D"/>
    <w:rsid w:val="00E94A64"/>
    <w:rsid w:val="00E95615"/>
    <w:rsid w:val="00E961E0"/>
    <w:rsid w:val="00E96843"/>
    <w:rsid w:val="00E96A6B"/>
    <w:rsid w:val="00E971EE"/>
    <w:rsid w:val="00EA0158"/>
    <w:rsid w:val="00EA07A8"/>
    <w:rsid w:val="00EA0EAB"/>
    <w:rsid w:val="00EA2297"/>
    <w:rsid w:val="00EA2505"/>
    <w:rsid w:val="00EA3AD2"/>
    <w:rsid w:val="00EA3D2B"/>
    <w:rsid w:val="00EA5682"/>
    <w:rsid w:val="00EA5ECC"/>
    <w:rsid w:val="00EA6D15"/>
    <w:rsid w:val="00EA6FEB"/>
    <w:rsid w:val="00EA737A"/>
    <w:rsid w:val="00EA76DD"/>
    <w:rsid w:val="00EA7A0D"/>
    <w:rsid w:val="00EB0E47"/>
    <w:rsid w:val="00EB0E96"/>
    <w:rsid w:val="00EB2683"/>
    <w:rsid w:val="00EB317C"/>
    <w:rsid w:val="00EB3228"/>
    <w:rsid w:val="00EB3E62"/>
    <w:rsid w:val="00EB4407"/>
    <w:rsid w:val="00EB4AE8"/>
    <w:rsid w:val="00EB63C5"/>
    <w:rsid w:val="00EB69C2"/>
    <w:rsid w:val="00EB75CD"/>
    <w:rsid w:val="00EB782F"/>
    <w:rsid w:val="00EC0D88"/>
    <w:rsid w:val="00EC0EC6"/>
    <w:rsid w:val="00EC12D0"/>
    <w:rsid w:val="00EC1E63"/>
    <w:rsid w:val="00EC2450"/>
    <w:rsid w:val="00EC2570"/>
    <w:rsid w:val="00EC3C0A"/>
    <w:rsid w:val="00EC4749"/>
    <w:rsid w:val="00EC4CA8"/>
    <w:rsid w:val="00EC5F74"/>
    <w:rsid w:val="00EC66BB"/>
    <w:rsid w:val="00EC6703"/>
    <w:rsid w:val="00EC6ACC"/>
    <w:rsid w:val="00EC6E89"/>
    <w:rsid w:val="00EC7042"/>
    <w:rsid w:val="00EC7556"/>
    <w:rsid w:val="00EC7FEA"/>
    <w:rsid w:val="00ED0DC8"/>
    <w:rsid w:val="00ED1968"/>
    <w:rsid w:val="00ED23E0"/>
    <w:rsid w:val="00ED25F3"/>
    <w:rsid w:val="00ED266F"/>
    <w:rsid w:val="00ED2CCE"/>
    <w:rsid w:val="00ED35FD"/>
    <w:rsid w:val="00ED414A"/>
    <w:rsid w:val="00ED4EAD"/>
    <w:rsid w:val="00ED55A9"/>
    <w:rsid w:val="00ED5AF1"/>
    <w:rsid w:val="00EE0348"/>
    <w:rsid w:val="00EE35F2"/>
    <w:rsid w:val="00EE3AD5"/>
    <w:rsid w:val="00EE3AE4"/>
    <w:rsid w:val="00EE4293"/>
    <w:rsid w:val="00EE44B9"/>
    <w:rsid w:val="00EE4E8A"/>
    <w:rsid w:val="00EE76EE"/>
    <w:rsid w:val="00EF004E"/>
    <w:rsid w:val="00EF0116"/>
    <w:rsid w:val="00EF121B"/>
    <w:rsid w:val="00EF154D"/>
    <w:rsid w:val="00EF1EC6"/>
    <w:rsid w:val="00EF2F66"/>
    <w:rsid w:val="00EF3A56"/>
    <w:rsid w:val="00EF4075"/>
    <w:rsid w:val="00EF4432"/>
    <w:rsid w:val="00EF4573"/>
    <w:rsid w:val="00EF4DB0"/>
    <w:rsid w:val="00EF501F"/>
    <w:rsid w:val="00EF5801"/>
    <w:rsid w:val="00EF5826"/>
    <w:rsid w:val="00EF69DB"/>
    <w:rsid w:val="00EF6FAF"/>
    <w:rsid w:val="00EF7A37"/>
    <w:rsid w:val="00F00226"/>
    <w:rsid w:val="00F00568"/>
    <w:rsid w:val="00F00632"/>
    <w:rsid w:val="00F012E1"/>
    <w:rsid w:val="00F02110"/>
    <w:rsid w:val="00F02BEB"/>
    <w:rsid w:val="00F02FB2"/>
    <w:rsid w:val="00F0428B"/>
    <w:rsid w:val="00F04654"/>
    <w:rsid w:val="00F0514A"/>
    <w:rsid w:val="00F05D4A"/>
    <w:rsid w:val="00F064EF"/>
    <w:rsid w:val="00F06D14"/>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6701"/>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4B28"/>
    <w:rsid w:val="00F25A42"/>
    <w:rsid w:val="00F26548"/>
    <w:rsid w:val="00F271EC"/>
    <w:rsid w:val="00F27694"/>
    <w:rsid w:val="00F27B76"/>
    <w:rsid w:val="00F3024D"/>
    <w:rsid w:val="00F306EB"/>
    <w:rsid w:val="00F3180A"/>
    <w:rsid w:val="00F31E6F"/>
    <w:rsid w:val="00F32585"/>
    <w:rsid w:val="00F33411"/>
    <w:rsid w:val="00F33938"/>
    <w:rsid w:val="00F33AF5"/>
    <w:rsid w:val="00F340A3"/>
    <w:rsid w:val="00F34987"/>
    <w:rsid w:val="00F406E7"/>
    <w:rsid w:val="00F40E2B"/>
    <w:rsid w:val="00F41889"/>
    <w:rsid w:val="00F42D08"/>
    <w:rsid w:val="00F43040"/>
    <w:rsid w:val="00F43518"/>
    <w:rsid w:val="00F43A55"/>
    <w:rsid w:val="00F44071"/>
    <w:rsid w:val="00F44DC2"/>
    <w:rsid w:val="00F44E97"/>
    <w:rsid w:val="00F4584A"/>
    <w:rsid w:val="00F45FB9"/>
    <w:rsid w:val="00F462E1"/>
    <w:rsid w:val="00F46437"/>
    <w:rsid w:val="00F468F4"/>
    <w:rsid w:val="00F46EA3"/>
    <w:rsid w:val="00F5015E"/>
    <w:rsid w:val="00F506DB"/>
    <w:rsid w:val="00F50844"/>
    <w:rsid w:val="00F51808"/>
    <w:rsid w:val="00F52244"/>
    <w:rsid w:val="00F5257D"/>
    <w:rsid w:val="00F52838"/>
    <w:rsid w:val="00F52D58"/>
    <w:rsid w:val="00F530C1"/>
    <w:rsid w:val="00F53335"/>
    <w:rsid w:val="00F53616"/>
    <w:rsid w:val="00F53B63"/>
    <w:rsid w:val="00F5415D"/>
    <w:rsid w:val="00F5423E"/>
    <w:rsid w:val="00F5464F"/>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6EA0"/>
    <w:rsid w:val="00F67B7C"/>
    <w:rsid w:val="00F70716"/>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3CC7"/>
    <w:rsid w:val="00F84146"/>
    <w:rsid w:val="00F84A47"/>
    <w:rsid w:val="00F84A97"/>
    <w:rsid w:val="00F850DC"/>
    <w:rsid w:val="00F85697"/>
    <w:rsid w:val="00F85852"/>
    <w:rsid w:val="00F86141"/>
    <w:rsid w:val="00F867A5"/>
    <w:rsid w:val="00F86FA5"/>
    <w:rsid w:val="00F8746E"/>
    <w:rsid w:val="00F879D1"/>
    <w:rsid w:val="00F87D73"/>
    <w:rsid w:val="00F90497"/>
    <w:rsid w:val="00F921C3"/>
    <w:rsid w:val="00F92C10"/>
    <w:rsid w:val="00F940AE"/>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27A3"/>
    <w:rsid w:val="00FB27C7"/>
    <w:rsid w:val="00FB59F2"/>
    <w:rsid w:val="00FB61CC"/>
    <w:rsid w:val="00FB6AB3"/>
    <w:rsid w:val="00FB6C8C"/>
    <w:rsid w:val="00FC09BA"/>
    <w:rsid w:val="00FC0F10"/>
    <w:rsid w:val="00FC0F79"/>
    <w:rsid w:val="00FC14EA"/>
    <w:rsid w:val="00FC1E1C"/>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B08"/>
    <w:rsid w:val="00FD4E59"/>
    <w:rsid w:val="00FD4FC4"/>
    <w:rsid w:val="00FD6C73"/>
    <w:rsid w:val="00FD7BF4"/>
    <w:rsid w:val="00FD7DA0"/>
    <w:rsid w:val="00FD7F42"/>
    <w:rsid w:val="00FE0546"/>
    <w:rsid w:val="00FE074C"/>
    <w:rsid w:val="00FE2109"/>
    <w:rsid w:val="00FE2BBB"/>
    <w:rsid w:val="00FE32B3"/>
    <w:rsid w:val="00FE39B1"/>
    <w:rsid w:val="00FE414C"/>
    <w:rsid w:val="00FE42FE"/>
    <w:rsid w:val="00FE4878"/>
    <w:rsid w:val="00FE53AB"/>
    <w:rsid w:val="00FE7EF2"/>
    <w:rsid w:val="00FF3107"/>
    <w:rsid w:val="00FF5026"/>
    <w:rsid w:val="00FF57B5"/>
    <w:rsid w:val="00FF720F"/>
    <w:rsid w:val="00FF7C87"/>
    <w:rsid w:val="212E4E6C"/>
    <w:rsid w:val="2AF82AAA"/>
    <w:rsid w:val="38E8AFC5"/>
    <w:rsid w:val="3DB4665A"/>
    <w:rsid w:val="55EE71DE"/>
    <w:rsid w:val="68D682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3F54"/>
  <w15:docId w15:val="{BDB0CD64-8134-45B4-8DA9-F50F76B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AC"/>
    <w:pPr>
      <w:spacing w:after="240"/>
    </w:pPr>
    <w:rPr>
      <w:rFonts w:ascii="Arial" w:hAnsi="Arial"/>
    </w:rPr>
  </w:style>
  <w:style w:type="paragraph" w:styleId="Heading1">
    <w:name w:val="heading 1"/>
    <w:basedOn w:val="Normal"/>
    <w:next w:val="ListNumber"/>
    <w:link w:val="Heading1Char"/>
    <w:uiPriority w:val="9"/>
    <w:qFormat/>
    <w:rsid w:val="00194DC9"/>
    <w:pPr>
      <w:keepNext/>
      <w:keepLines/>
      <w:numPr>
        <w:numId w:val="13"/>
      </w:numPr>
      <w:spacing w:before="360"/>
      <w:ind w:left="709" w:hanging="709"/>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rsid w:val="003C539F"/>
    <w:pPr>
      <w:keepNext/>
      <w:keepLines/>
      <w:spacing w:before="20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rsid w:val="008E7721"/>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rsid w:val="00C65D52"/>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C9"/>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3C539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8E7721"/>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65D52"/>
    <w:rPr>
      <w:rFonts w:eastAsiaTheme="majorEastAsia" w:cstheme="majorBidi"/>
      <w:bCs/>
      <w:iCs/>
      <w:u w:val="single"/>
    </w:rPr>
  </w:style>
  <w:style w:type="paragraph" w:styleId="Title">
    <w:name w:val="Title"/>
    <w:basedOn w:val="Normal"/>
    <w:next w:val="Heading1"/>
    <w:link w:val="TitleChar"/>
    <w:uiPriority w:val="10"/>
    <w:qFormat/>
    <w:rsid w:val="006D1347"/>
    <w:pPr>
      <w:spacing w:before="3500" w:after="300" w:line="240" w:lineRule="auto"/>
      <w:contextualSpacing/>
      <w:jc w:val="center"/>
    </w:pPr>
    <w:rPr>
      <w:rFonts w:eastAsiaTheme="majorEastAsia" w:cstheme="majorBidi"/>
      <w:b/>
      <w:spacing w:val="5"/>
      <w:kern w:val="28"/>
      <w:sz w:val="40"/>
      <w:szCs w:val="52"/>
    </w:rPr>
  </w:style>
  <w:style w:type="character" w:customStyle="1" w:styleId="TitleChar">
    <w:name w:val="Title Char"/>
    <w:basedOn w:val="DefaultParagraphFont"/>
    <w:link w:val="Title"/>
    <w:uiPriority w:val="10"/>
    <w:rsid w:val="006D1347"/>
    <w:rPr>
      <w:rFonts w:eastAsiaTheme="majorEastAsia" w:cstheme="majorBidi"/>
      <w:b/>
      <w:spacing w:val="5"/>
      <w:kern w:val="28"/>
      <w:sz w:val="40"/>
      <w:szCs w:val="52"/>
    </w:rPr>
  </w:style>
  <w:style w:type="paragraph" w:customStyle="1" w:styleId="Contents">
    <w:name w:val="Contents"/>
    <w:basedOn w:val="Normal"/>
    <w:qFormat/>
    <w:rsid w:val="00BD663D"/>
    <w:rPr>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233E7E"/>
    <w:pPr>
      <w:spacing w:line="240" w:lineRule="auto"/>
      <w:jc w:val="right"/>
    </w:pPr>
  </w:style>
  <w:style w:type="character" w:customStyle="1" w:styleId="HeaderChar">
    <w:name w:val="Header Char"/>
    <w:basedOn w:val="DefaultParagraphFont"/>
    <w:link w:val="Header"/>
    <w:uiPriority w:val="99"/>
    <w:rsid w:val="00233E7E"/>
  </w:style>
  <w:style w:type="paragraph" w:styleId="Footer">
    <w:name w:val="footer"/>
    <w:basedOn w:val="Normal"/>
    <w:link w:val="FooterChar"/>
    <w:uiPriority w:val="99"/>
    <w:unhideWhenUsed/>
    <w:rsid w:val="0067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75"/>
  </w:style>
  <w:style w:type="paragraph" w:styleId="ListBullet5">
    <w:name w:val="List Bullet 5"/>
    <w:basedOn w:val="Normal"/>
    <w:uiPriority w:val="99"/>
    <w:unhideWhenUsed/>
    <w:rsid w:val="00810545"/>
    <w:pPr>
      <w:numPr>
        <w:numId w:val="5"/>
      </w:numPr>
    </w:pPr>
  </w:style>
  <w:style w:type="paragraph" w:styleId="TOC1">
    <w:name w:val="toc 1"/>
    <w:basedOn w:val="Normal"/>
    <w:next w:val="Normal"/>
    <w:autoRedefine/>
    <w:uiPriority w:val="39"/>
    <w:unhideWhenUsed/>
    <w:rsid w:val="00F00568"/>
    <w:pPr>
      <w:tabs>
        <w:tab w:val="left" w:pos="480"/>
        <w:tab w:val="right" w:leader="dot" w:pos="10194"/>
      </w:tabs>
      <w:spacing w:after="100"/>
      <w:ind w:left="490" w:hanging="490"/>
    </w:pPr>
    <w:rPr>
      <w:noProof/>
    </w:rPr>
  </w:style>
  <w:style w:type="paragraph" w:styleId="TOC2">
    <w:name w:val="toc 2"/>
    <w:basedOn w:val="Normal"/>
    <w:next w:val="Normal"/>
    <w:autoRedefine/>
    <w:uiPriority w:val="39"/>
    <w:unhideWhenUsed/>
    <w:rsid w:val="00F00568"/>
    <w:pPr>
      <w:tabs>
        <w:tab w:val="right" w:leader="dot" w:pos="10194"/>
      </w:tabs>
      <w:spacing w:after="100"/>
      <w:ind w:left="504"/>
    </w:pPr>
  </w:style>
  <w:style w:type="paragraph" w:styleId="TOC3">
    <w:name w:val="toc 3"/>
    <w:basedOn w:val="Normal"/>
    <w:next w:val="Normal"/>
    <w:autoRedefine/>
    <w:uiPriority w:val="39"/>
    <w:unhideWhenUsed/>
    <w:rsid w:val="002B75C5"/>
    <w:pPr>
      <w:spacing w:after="100"/>
      <w:ind w:left="480"/>
    </w:pPr>
  </w:style>
  <w:style w:type="character" w:styleId="Hyperlink">
    <w:name w:val="Hyperlink"/>
    <w:basedOn w:val="DefaultParagraphFont"/>
    <w:uiPriority w:val="99"/>
    <w:unhideWhenUsed/>
    <w:rsid w:val="002B75C5"/>
    <w:rPr>
      <w:color w:val="0000FF" w:themeColor="hyperlink"/>
      <w:u w:val="single"/>
    </w:rPr>
  </w:style>
  <w:style w:type="paragraph" w:customStyle="1" w:styleId="Bold">
    <w:name w:val="Bold"/>
    <w:basedOn w:val="Normal"/>
    <w:qFormat/>
    <w:rsid w:val="00472EF4"/>
    <w:rPr>
      <w:b/>
    </w:rPr>
  </w:style>
  <w:style w:type="paragraph" w:styleId="ListNumber">
    <w:name w:val="List Number"/>
    <w:basedOn w:val="Normal"/>
    <w:uiPriority w:val="99"/>
    <w:unhideWhenUsed/>
    <w:rsid w:val="00194DC9"/>
    <w:pPr>
      <w:numPr>
        <w:ilvl w:val="1"/>
        <w:numId w:val="13"/>
      </w:numPr>
      <w:ind w:left="999"/>
    </w:pPr>
  </w:style>
  <w:style w:type="paragraph" w:styleId="ListNumber2">
    <w:name w:val="List Number 2"/>
    <w:basedOn w:val="Normal"/>
    <w:uiPriority w:val="99"/>
    <w:unhideWhenUsed/>
    <w:rsid w:val="00F24B28"/>
    <w:pPr>
      <w:numPr>
        <w:numId w:val="7"/>
      </w:numPr>
      <w:ind w:left="1344"/>
      <w:contextualSpacing/>
    </w:pPr>
  </w:style>
  <w:style w:type="paragraph" w:styleId="BalloonText">
    <w:name w:val="Balloon Text"/>
    <w:basedOn w:val="Normal"/>
    <w:link w:val="BalloonTextChar"/>
    <w:uiPriority w:val="99"/>
    <w:semiHidden/>
    <w:unhideWhenUsed/>
    <w:rsid w:val="00F5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5E"/>
    <w:rPr>
      <w:rFonts w:ascii="Tahoma" w:hAnsi="Tahoma" w:cs="Tahoma"/>
      <w:sz w:val="16"/>
      <w:szCs w:val="16"/>
    </w:rPr>
  </w:style>
  <w:style w:type="paragraph" w:customStyle="1" w:styleId="ListSubNumber">
    <w:name w:val="List Sub Number"/>
    <w:basedOn w:val="ListNumber"/>
    <w:qFormat/>
    <w:rsid w:val="008E7721"/>
    <w:pPr>
      <w:numPr>
        <w:ilvl w:val="2"/>
      </w:numPr>
      <w:ind w:left="1470" w:hanging="750"/>
    </w:pPr>
    <w:rPr>
      <w:rFonts w:cs="Arial"/>
    </w:rPr>
  </w:style>
  <w:style w:type="paragraph" w:styleId="DocumentMap">
    <w:name w:val="Document Map"/>
    <w:basedOn w:val="Normal"/>
    <w:link w:val="DocumentMapChar"/>
    <w:uiPriority w:val="99"/>
    <w:semiHidden/>
    <w:unhideWhenUsed/>
    <w:rsid w:val="000D498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4986"/>
    <w:rPr>
      <w:rFonts w:ascii="Tahoma" w:hAnsi="Tahoma" w:cs="Tahoma"/>
      <w:sz w:val="16"/>
      <w:szCs w:val="16"/>
    </w:rPr>
  </w:style>
  <w:style w:type="character" w:styleId="FollowedHyperlink">
    <w:name w:val="FollowedHyperlink"/>
    <w:basedOn w:val="DefaultParagraphFont"/>
    <w:uiPriority w:val="99"/>
    <w:semiHidden/>
    <w:unhideWhenUsed/>
    <w:rsid w:val="000D4986"/>
    <w:rPr>
      <w:color w:val="800080" w:themeColor="followedHyperlink"/>
      <w:u w:val="single"/>
    </w:rPr>
  </w:style>
  <w:style w:type="paragraph" w:styleId="ListParagraph">
    <w:name w:val="List Paragraph"/>
    <w:basedOn w:val="Normal"/>
    <w:uiPriority w:val="34"/>
    <w:qFormat/>
    <w:rsid w:val="00F5257D"/>
    <w:pPr>
      <w:ind w:left="720"/>
      <w:contextualSpacing/>
    </w:pPr>
  </w:style>
  <w:style w:type="character" w:styleId="CommentReference">
    <w:name w:val="annotation reference"/>
    <w:basedOn w:val="DefaultParagraphFont"/>
    <w:uiPriority w:val="99"/>
    <w:semiHidden/>
    <w:unhideWhenUsed/>
    <w:rsid w:val="00CF562E"/>
    <w:rPr>
      <w:sz w:val="16"/>
      <w:szCs w:val="16"/>
    </w:rPr>
  </w:style>
  <w:style w:type="paragraph" w:styleId="CommentText">
    <w:name w:val="annotation text"/>
    <w:basedOn w:val="Normal"/>
    <w:link w:val="CommentTextChar"/>
    <w:uiPriority w:val="99"/>
    <w:semiHidden/>
    <w:unhideWhenUsed/>
    <w:rsid w:val="00CF562E"/>
    <w:pPr>
      <w:spacing w:line="240" w:lineRule="auto"/>
    </w:pPr>
    <w:rPr>
      <w:sz w:val="20"/>
      <w:szCs w:val="20"/>
    </w:rPr>
  </w:style>
  <w:style w:type="character" w:customStyle="1" w:styleId="CommentTextChar">
    <w:name w:val="Comment Text Char"/>
    <w:basedOn w:val="DefaultParagraphFont"/>
    <w:link w:val="CommentText"/>
    <w:uiPriority w:val="99"/>
    <w:semiHidden/>
    <w:rsid w:val="00CF56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62E"/>
    <w:rPr>
      <w:b/>
      <w:bCs/>
    </w:rPr>
  </w:style>
  <w:style w:type="character" w:customStyle="1" w:styleId="CommentSubjectChar">
    <w:name w:val="Comment Subject Char"/>
    <w:basedOn w:val="CommentTextChar"/>
    <w:link w:val="CommentSubject"/>
    <w:uiPriority w:val="99"/>
    <w:semiHidden/>
    <w:rsid w:val="00CF562E"/>
    <w:rPr>
      <w:rFonts w:ascii="Arial" w:hAnsi="Arial"/>
      <w:b/>
      <w:bCs/>
      <w:sz w:val="20"/>
      <w:szCs w:val="20"/>
    </w:rPr>
  </w:style>
  <w:style w:type="paragraph" w:customStyle="1" w:styleId="Default">
    <w:name w:val="Default"/>
    <w:rsid w:val="00DC5532"/>
    <w:pPr>
      <w:autoSpaceDE w:val="0"/>
      <w:autoSpaceDN w:val="0"/>
      <w:adjustRightInd w:val="0"/>
      <w:spacing w:after="0" w:line="240" w:lineRule="auto"/>
    </w:pPr>
    <w:rPr>
      <w:rFonts w:ascii="Calibri" w:hAnsi="Calibri" w:cs="Calibri"/>
      <w:color w:val="000000"/>
    </w:rPr>
  </w:style>
  <w:style w:type="character" w:styleId="UnresolvedMention">
    <w:name w:val="Unresolved Mention"/>
    <w:basedOn w:val="DefaultParagraphFont"/>
    <w:uiPriority w:val="99"/>
    <w:semiHidden/>
    <w:unhideWhenUsed/>
    <w:rsid w:val="00671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85090">
      <w:bodyDiv w:val="1"/>
      <w:marLeft w:val="0"/>
      <w:marRight w:val="0"/>
      <w:marTop w:val="0"/>
      <w:marBottom w:val="0"/>
      <w:divBdr>
        <w:top w:val="none" w:sz="0" w:space="0" w:color="auto"/>
        <w:left w:val="none" w:sz="0" w:space="0" w:color="auto"/>
        <w:bottom w:val="none" w:sz="0" w:space="0" w:color="auto"/>
        <w:right w:val="none" w:sz="0" w:space="0" w:color="auto"/>
      </w:divBdr>
    </w:div>
    <w:div w:id="1577663656">
      <w:bodyDiv w:val="1"/>
      <w:marLeft w:val="225"/>
      <w:marRight w:val="225"/>
      <w:marTop w:val="150"/>
      <w:marBottom w:val="150"/>
      <w:divBdr>
        <w:top w:val="none" w:sz="0" w:space="0" w:color="auto"/>
        <w:left w:val="none" w:sz="0" w:space="0" w:color="auto"/>
        <w:bottom w:val="none" w:sz="0" w:space="0" w:color="auto"/>
        <w:right w:val="none" w:sz="0" w:space="0" w:color="auto"/>
      </w:divBdr>
      <w:divsChild>
        <w:div w:id="720592805">
          <w:marLeft w:val="0"/>
          <w:marRight w:val="-21"/>
          <w:marTop w:val="0"/>
          <w:marBottom w:val="0"/>
          <w:divBdr>
            <w:top w:val="none" w:sz="0" w:space="0" w:color="auto"/>
            <w:left w:val="none" w:sz="0" w:space="0" w:color="auto"/>
            <w:bottom w:val="none" w:sz="0" w:space="0" w:color="auto"/>
            <w:right w:val="none" w:sz="0" w:space="0" w:color="auto"/>
          </w:divBdr>
          <w:divsChild>
            <w:div w:id="1204173265">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19658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ac.uk/regulations"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rad.ac.uk/admin/equalopp/policies/HarassmentandBullyingPolicy07.pdf" TargetMode="External"/><Relationship Id="rId17"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hyperlink" Target="mailto:ubu-advice@bradford.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dford.ac.uk/teaching-quality/partners/" TargetMode="External"/><Relationship Id="rId5" Type="http://schemas.openxmlformats.org/officeDocument/2006/relationships/numbering" Target="numbering.xml"/><Relationship Id="rId15" Type="http://schemas.openxmlformats.org/officeDocument/2006/relationships/hyperlink" Target="https://unibradfordac.sharepoint.com/sites/academic-skills-advice-intra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ac.uk/academic-misconduct-appeals-and-student-complaints/visa-appea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20with%20numbered%20headings%20etc\Policy%20template%20(numbered%20headings%20and%20numbered%20paragrap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7281B5953F0BD449C34D555F8E7F649" ma:contentTypeVersion="10" ma:contentTypeDescription="Create a new document." ma:contentTypeScope="" ma:versionID="27d584edd673738df6a231565d4fe5ef">
  <xsd:schema xmlns:xsd="http://www.w3.org/2001/XMLSchema" xmlns:xs="http://www.w3.org/2001/XMLSchema" xmlns:p="http://schemas.microsoft.com/office/2006/metadata/properties" xmlns:ns2="4d834c04-3e4c-44c3-9032-f825f8fc0740" xmlns:ns3="f292400f-acb4-4d97-af46-8ef2f8b7aa16" targetNamespace="http://schemas.microsoft.com/office/2006/metadata/properties" ma:root="true" ma:fieldsID="f14c7ee7d7956c3d90fe9630d8b7a3a0" ns2:_="" ns3:_="">
    <xsd:import namespace="4d834c04-3e4c-44c3-9032-f825f8fc0740"/>
    <xsd:import namespace="f292400f-acb4-4d97-af46-8ef2f8b7aa16"/>
    <xsd:element name="properties">
      <xsd:complexType>
        <xsd:sequence>
          <xsd:element name="documentManagement">
            <xsd:complexType>
              <xsd:all>
                <xsd:element ref="ns2:MediaServiceMetadata" minOccurs="0"/>
                <xsd:element ref="ns2:MediaServiceFastMetadata" minOccurs="0"/>
                <xsd:element ref="ns2:Area" minOccurs="0"/>
                <xsd:element ref="ns2:Document_x0020_type" minOccurs="0"/>
                <xsd:element ref="ns2:audience" minOccurs="0"/>
                <xsd:element ref="ns2:To_x0020_be_x0020_reviewe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34c04-3e4c-44c3-9032-f825f8fc0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rea" ma:index="10" nillable="true" ma:displayName="Area" ma:description="Areas of Appeals Misconduct and Complaints" ma:format="Dropdown" ma:internalName="Area">
      <xsd:complexType>
        <xsd:complexContent>
          <xsd:extension base="dms:MultiChoice">
            <xsd:sequence>
              <xsd:element name="Value" maxOccurs="unbounded" minOccurs="0" nillable="true">
                <xsd:simpleType>
                  <xsd:restriction base="dms:Choice">
                    <xsd:enumeration value="Appeals"/>
                    <xsd:enumeration value="Misconduct"/>
                    <xsd:enumeration value="Complaints"/>
                  </xsd:restriction>
                </xsd:simpleType>
              </xsd:element>
            </xsd:sequence>
          </xsd:extension>
        </xsd:complexContent>
      </xsd:complexType>
    </xsd:element>
    <xsd:element name="Document_x0020_type" ma:index="11" nillable="true" ma:displayName="Document type" ma:format="Dropdown" ma:internalName="Document_x0020_type">
      <xsd:simpleType>
        <xsd:restriction base="dms:Choice">
          <xsd:enumeration value="Forms"/>
          <xsd:enumeration value="Regulations"/>
          <xsd:enumeration value="Flow chart"/>
          <xsd:enumeration value="Guidance"/>
        </xsd:restriction>
      </xsd:simpleType>
    </xsd:element>
    <xsd:element name="audience" ma:index="12" nillable="true" ma:displayName="audience" ma:description="Information for staff" ma:format="Dropdown" ma:internalName="audience">
      <xsd:simpleType>
        <xsd:restriction base="dms:Choice">
          <xsd:enumeration value="Staff"/>
        </xsd:restriction>
      </xsd:simpleType>
    </xsd:element>
    <xsd:element name="To_x0020_be_x0020_reviewed" ma:index="13" nillable="true" ma:displayName="To be reviewed" ma:default="1" ma:format="Dropdown" ma:internalName="To_x0020_be_x0020_reviewed">
      <xsd:simpleType>
        <xsd:restriction base="dms:Boolea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2400f-acb4-4d97-af46-8ef2f8b7aa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4d834c04-3e4c-44c3-9032-f825f8fc0740">
      <Value>Misconduct</Value>
    </Area>
    <To_x0020_be_x0020_reviewed xmlns="4d834c04-3e4c-44c3-9032-f825f8fc0740">false</To_x0020_be_x0020_reviewed>
    <audience xmlns="4d834c04-3e4c-44c3-9032-f825f8fc0740" xsi:nil="true"/>
    <Document_x0020_type xmlns="4d834c04-3e4c-44c3-9032-f825f8fc0740">Regulations</Document_x0020_type>
  </documentManagement>
</p:properties>
</file>

<file path=customXml/itemProps1.xml><?xml version="1.0" encoding="utf-8"?>
<ds:datastoreItem xmlns:ds="http://schemas.openxmlformats.org/officeDocument/2006/customXml" ds:itemID="{63BF8EEC-A983-4BB4-B721-E48E52AA5E54}">
  <ds:schemaRefs>
    <ds:schemaRef ds:uri="http://schemas.openxmlformats.org/officeDocument/2006/bibliography"/>
  </ds:schemaRefs>
</ds:datastoreItem>
</file>

<file path=customXml/itemProps2.xml><?xml version="1.0" encoding="utf-8"?>
<ds:datastoreItem xmlns:ds="http://schemas.openxmlformats.org/officeDocument/2006/customXml" ds:itemID="{974ADFA1-250C-435F-840F-3FBED1E99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34c04-3e4c-44c3-9032-f825f8fc0740"/>
    <ds:schemaRef ds:uri="f292400f-acb4-4d97-af46-8ef2f8b7a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A43B8D-24D5-4A02-84CF-D23EB13998AF}">
  <ds:schemaRefs>
    <ds:schemaRef ds:uri="http://schemas.microsoft.com/sharepoint/v3/contenttype/forms"/>
  </ds:schemaRefs>
</ds:datastoreItem>
</file>

<file path=customXml/itemProps4.xml><?xml version="1.0" encoding="utf-8"?>
<ds:datastoreItem xmlns:ds="http://schemas.openxmlformats.org/officeDocument/2006/customXml" ds:itemID="{05BF13F8-F62F-427D-BAB8-ED85CB161910}">
  <ds:schemaRefs>
    <ds:schemaRef ds:uri="http://schemas.microsoft.com/office/2006/metadata/properties"/>
    <ds:schemaRef ds:uri="http://schemas.microsoft.com/office/infopath/2007/PartnerControls"/>
    <ds:schemaRef ds:uri="4d834c04-3e4c-44c3-9032-f825f8fc0740"/>
  </ds:schemaRefs>
</ds:datastoreItem>
</file>

<file path=docProps/app.xml><?xml version="1.0" encoding="utf-8"?>
<Properties xmlns="http://schemas.openxmlformats.org/officeDocument/2006/extended-properties" xmlns:vt="http://schemas.openxmlformats.org/officeDocument/2006/docPropsVTypes">
  <Template>Policy template (numbered headings and numbered paragraphs)</Template>
  <TotalTime>15</TotalTime>
  <Pages>27</Pages>
  <Words>10958</Words>
  <Characters>62463</Characters>
  <Application>Microsoft Office Word</Application>
  <DocSecurity>0</DocSecurity>
  <Lines>520</Lines>
  <Paragraphs>146</Paragraphs>
  <ScaleCrop>false</ScaleCrop>
  <Company>University of Bradford</Company>
  <LinksUpToDate>false</LinksUpToDate>
  <CharactersWithSpaces>73275</CharactersWithSpaces>
  <SharedDoc>false</SharedDoc>
  <HLinks>
    <vt:vector size="270" baseType="variant">
      <vt:variant>
        <vt:i4>1179720</vt:i4>
      </vt:variant>
      <vt:variant>
        <vt:i4>207</vt:i4>
      </vt:variant>
      <vt:variant>
        <vt:i4>0</vt:i4>
      </vt:variant>
      <vt:variant>
        <vt:i4>5</vt:i4>
      </vt:variant>
      <vt:variant>
        <vt:lpwstr>http://www.oiahe.org.uk/</vt:lpwstr>
      </vt:variant>
      <vt:variant>
        <vt:lpwstr/>
      </vt:variant>
      <vt:variant>
        <vt:i4>1179720</vt:i4>
      </vt:variant>
      <vt:variant>
        <vt:i4>204</vt:i4>
      </vt:variant>
      <vt:variant>
        <vt:i4>0</vt:i4>
      </vt:variant>
      <vt:variant>
        <vt:i4>5</vt:i4>
      </vt:variant>
      <vt:variant>
        <vt:lpwstr>http://www.oiahe.org.uk/</vt:lpwstr>
      </vt:variant>
      <vt:variant>
        <vt:lpwstr/>
      </vt:variant>
      <vt:variant>
        <vt:i4>4980753</vt:i4>
      </vt:variant>
      <vt:variant>
        <vt:i4>201</vt:i4>
      </vt:variant>
      <vt:variant>
        <vt:i4>0</vt:i4>
      </vt:variant>
      <vt:variant>
        <vt:i4>5</vt:i4>
      </vt:variant>
      <vt:variant>
        <vt:lpwstr>http://www.bradford.ac.uk/library/about-us/contact-us/subject-librarians/</vt:lpwstr>
      </vt:variant>
      <vt:variant>
        <vt:lpwstr/>
      </vt:variant>
      <vt:variant>
        <vt:i4>7798902</vt:i4>
      </vt:variant>
      <vt:variant>
        <vt:i4>198</vt:i4>
      </vt:variant>
      <vt:variant>
        <vt:i4>0</vt:i4>
      </vt:variant>
      <vt:variant>
        <vt:i4>5</vt:i4>
      </vt:variant>
      <vt:variant>
        <vt:lpwstr>http://www.bradford.ac.uk/lss/</vt:lpwstr>
      </vt:variant>
      <vt:variant>
        <vt:lpwstr/>
      </vt:variant>
      <vt:variant>
        <vt:i4>8061027</vt:i4>
      </vt:variant>
      <vt:variant>
        <vt:i4>195</vt:i4>
      </vt:variant>
      <vt:variant>
        <vt:i4>0</vt:i4>
      </vt:variant>
      <vt:variant>
        <vt:i4>5</vt:i4>
      </vt:variant>
      <vt:variant>
        <vt:lpwstr>http://www.bradford.ac.uk/student-academic-services/breaches-appeals-complaints/breaches/information-for-staff/</vt:lpwstr>
      </vt:variant>
      <vt:variant>
        <vt:lpwstr/>
      </vt:variant>
      <vt:variant>
        <vt:i4>8061027</vt:i4>
      </vt:variant>
      <vt:variant>
        <vt:i4>192</vt:i4>
      </vt:variant>
      <vt:variant>
        <vt:i4>0</vt:i4>
      </vt:variant>
      <vt:variant>
        <vt:i4>5</vt:i4>
      </vt:variant>
      <vt:variant>
        <vt:lpwstr>http://www.bradford.ac.uk/student-academic-services/breaches-appeals-complaints/breaches/information-for-staff/</vt:lpwstr>
      </vt:variant>
      <vt:variant>
        <vt:lpwstr/>
      </vt:variant>
      <vt:variant>
        <vt:i4>8061027</vt:i4>
      </vt:variant>
      <vt:variant>
        <vt:i4>189</vt:i4>
      </vt:variant>
      <vt:variant>
        <vt:i4>0</vt:i4>
      </vt:variant>
      <vt:variant>
        <vt:i4>5</vt:i4>
      </vt:variant>
      <vt:variant>
        <vt:lpwstr>http://www.bradford.ac.uk/student-academic-services/breaches-appeals-complaints/breaches/information-for-staff/</vt:lpwstr>
      </vt:variant>
      <vt:variant>
        <vt:lpwstr/>
      </vt:variant>
      <vt:variant>
        <vt:i4>7274562</vt:i4>
      </vt:variant>
      <vt:variant>
        <vt:i4>186</vt:i4>
      </vt:variant>
      <vt:variant>
        <vt:i4>0</vt:i4>
      </vt:variant>
      <vt:variant>
        <vt:i4>5</vt:i4>
      </vt:variant>
      <vt:variant>
        <vt:lpwstr>mailto:ubu-advice@bradford.ac.uk</vt:lpwstr>
      </vt:variant>
      <vt:variant>
        <vt:lpwstr/>
      </vt:variant>
      <vt:variant>
        <vt:i4>3604583</vt:i4>
      </vt:variant>
      <vt:variant>
        <vt:i4>183</vt:i4>
      </vt:variant>
      <vt:variant>
        <vt:i4>0</vt:i4>
      </vt:variant>
      <vt:variant>
        <vt:i4>5</vt:i4>
      </vt:variant>
      <vt:variant>
        <vt:lpwstr>http://www.bradford.ac.uk/learner-development/</vt:lpwstr>
      </vt:variant>
      <vt:variant>
        <vt:lpwstr/>
      </vt:variant>
      <vt:variant>
        <vt:i4>3670124</vt:i4>
      </vt:variant>
      <vt:variant>
        <vt:i4>180</vt:i4>
      </vt:variant>
      <vt:variant>
        <vt:i4>0</vt:i4>
      </vt:variant>
      <vt:variant>
        <vt:i4>5</vt:i4>
      </vt:variant>
      <vt:variant>
        <vt:lpwstr>http://www.bradford.ac.uk/educational-development/</vt:lpwstr>
      </vt:variant>
      <vt:variant>
        <vt:lpwstr/>
      </vt:variant>
      <vt:variant>
        <vt:i4>4980753</vt:i4>
      </vt:variant>
      <vt:variant>
        <vt:i4>177</vt:i4>
      </vt:variant>
      <vt:variant>
        <vt:i4>0</vt:i4>
      </vt:variant>
      <vt:variant>
        <vt:i4>5</vt:i4>
      </vt:variant>
      <vt:variant>
        <vt:lpwstr>http://www.bradford.ac.uk/library/about-us/contact-us/subject-librarians/</vt:lpwstr>
      </vt:variant>
      <vt:variant>
        <vt:lpwstr/>
      </vt:variant>
      <vt:variant>
        <vt:i4>8061027</vt:i4>
      </vt:variant>
      <vt:variant>
        <vt:i4>174</vt:i4>
      </vt:variant>
      <vt:variant>
        <vt:i4>0</vt:i4>
      </vt:variant>
      <vt:variant>
        <vt:i4>5</vt:i4>
      </vt:variant>
      <vt:variant>
        <vt:lpwstr>http://www.bradford.ac.uk/student-academic-services/breaches-appeals-complaints/breaches/information-for-staff/</vt:lpwstr>
      </vt:variant>
      <vt:variant>
        <vt:lpwstr/>
      </vt:variant>
      <vt:variant>
        <vt:i4>3670124</vt:i4>
      </vt:variant>
      <vt:variant>
        <vt:i4>171</vt:i4>
      </vt:variant>
      <vt:variant>
        <vt:i4>0</vt:i4>
      </vt:variant>
      <vt:variant>
        <vt:i4>5</vt:i4>
      </vt:variant>
      <vt:variant>
        <vt:lpwstr>http://www.bradford.ac.uk/educational-development/</vt:lpwstr>
      </vt:variant>
      <vt:variant>
        <vt:lpwstr/>
      </vt:variant>
      <vt:variant>
        <vt:i4>8061027</vt:i4>
      </vt:variant>
      <vt:variant>
        <vt:i4>168</vt:i4>
      </vt:variant>
      <vt:variant>
        <vt:i4>0</vt:i4>
      </vt:variant>
      <vt:variant>
        <vt:i4>5</vt:i4>
      </vt:variant>
      <vt:variant>
        <vt:lpwstr>http://www.bradford.ac.uk/student-academic-services/breaches-appeals-complaints/breaches/information-for-staff</vt:lpwstr>
      </vt:variant>
      <vt:variant>
        <vt:lpwstr/>
      </vt:variant>
      <vt:variant>
        <vt:i4>8257663</vt:i4>
      </vt:variant>
      <vt:variant>
        <vt:i4>165</vt:i4>
      </vt:variant>
      <vt:variant>
        <vt:i4>0</vt:i4>
      </vt:variant>
      <vt:variant>
        <vt:i4>5</vt:i4>
      </vt:variant>
      <vt:variant>
        <vt:lpwstr>http://www.bradford.ac.uk/legal-and-governance/media/legalandgovernance/allfiles/documents/breaches/Award-Penalties-Based-on-Points-V2.pdf</vt:lpwstr>
      </vt:variant>
      <vt:variant>
        <vt:lpwstr/>
      </vt:variant>
      <vt:variant>
        <vt:i4>5963803</vt:i4>
      </vt:variant>
      <vt:variant>
        <vt:i4>162</vt:i4>
      </vt:variant>
      <vt:variant>
        <vt:i4>0</vt:i4>
      </vt:variant>
      <vt:variant>
        <vt:i4>5</vt:i4>
      </vt:variant>
      <vt:variant>
        <vt:lpwstr>http://www.bradford.ac.uk/student-academic-services/breaches-appeals-complaints/guidance-for-collaborative-partners/</vt:lpwstr>
      </vt:variant>
      <vt:variant>
        <vt:lpwstr/>
      </vt:variant>
      <vt:variant>
        <vt:i4>7012408</vt:i4>
      </vt:variant>
      <vt:variant>
        <vt:i4>159</vt:i4>
      </vt:variant>
      <vt:variant>
        <vt:i4>0</vt:i4>
      </vt:variant>
      <vt:variant>
        <vt:i4>5</vt:i4>
      </vt:variant>
      <vt:variant>
        <vt:lpwstr>http://www.bradford.ac.uk/student-academic-services/breaches-appeals-complaints/complaints/</vt:lpwstr>
      </vt:variant>
      <vt:variant>
        <vt:lpwstr/>
      </vt:variant>
      <vt:variant>
        <vt:i4>917596</vt:i4>
      </vt:variant>
      <vt:variant>
        <vt:i4>156</vt:i4>
      </vt:variant>
      <vt:variant>
        <vt:i4>0</vt:i4>
      </vt:variant>
      <vt:variant>
        <vt:i4>5</vt:i4>
      </vt:variant>
      <vt:variant>
        <vt:lpwstr>C:\Users\whudson\Downloads\Disciplinary-Policy-and-Procedure.pdf</vt:lpwstr>
      </vt:variant>
      <vt:variant>
        <vt:lpwstr/>
      </vt:variant>
      <vt:variant>
        <vt:i4>1769475</vt:i4>
      </vt:variant>
      <vt:variant>
        <vt:i4>153</vt:i4>
      </vt:variant>
      <vt:variant>
        <vt:i4>0</vt:i4>
      </vt:variant>
      <vt:variant>
        <vt:i4>5</vt:i4>
      </vt:variant>
      <vt:variant>
        <vt:lpwstr>http://www.bradford.ac.uk/governance/ordinances-regulations/regulations/university-regulations/regulation-28/</vt:lpwstr>
      </vt:variant>
      <vt:variant>
        <vt:lpwstr/>
      </vt:variant>
      <vt:variant>
        <vt:i4>3604607</vt:i4>
      </vt:variant>
      <vt:variant>
        <vt:i4>150</vt:i4>
      </vt:variant>
      <vt:variant>
        <vt:i4>0</vt:i4>
      </vt:variant>
      <vt:variant>
        <vt:i4>5</vt:i4>
      </vt:variant>
      <vt:variant>
        <vt:lpwstr>http://www.brad.ac.uk/admin/equalopp/policies/HarassmentandBullyingPolicy07.pdf</vt:lpwstr>
      </vt:variant>
      <vt:variant>
        <vt:lpwstr/>
      </vt:variant>
      <vt:variant>
        <vt:i4>5963803</vt:i4>
      </vt:variant>
      <vt:variant>
        <vt:i4>147</vt:i4>
      </vt:variant>
      <vt:variant>
        <vt:i4>0</vt:i4>
      </vt:variant>
      <vt:variant>
        <vt:i4>5</vt:i4>
      </vt:variant>
      <vt:variant>
        <vt:lpwstr>http://www.bradford.ac.uk/student-academic-services/breaches-appeals-complaints/guidance-for-collaborative-partners/</vt:lpwstr>
      </vt:variant>
      <vt:variant>
        <vt:lpwstr/>
      </vt:variant>
      <vt:variant>
        <vt:i4>1376306</vt:i4>
      </vt:variant>
      <vt:variant>
        <vt:i4>140</vt:i4>
      </vt:variant>
      <vt:variant>
        <vt:i4>0</vt:i4>
      </vt:variant>
      <vt:variant>
        <vt:i4>5</vt:i4>
      </vt:variant>
      <vt:variant>
        <vt:lpwstr/>
      </vt:variant>
      <vt:variant>
        <vt:lpwstr>_Toc314733674</vt:lpwstr>
      </vt:variant>
      <vt:variant>
        <vt:i4>1376306</vt:i4>
      </vt:variant>
      <vt:variant>
        <vt:i4>134</vt:i4>
      </vt:variant>
      <vt:variant>
        <vt:i4>0</vt:i4>
      </vt:variant>
      <vt:variant>
        <vt:i4>5</vt:i4>
      </vt:variant>
      <vt:variant>
        <vt:lpwstr/>
      </vt:variant>
      <vt:variant>
        <vt:lpwstr>_Toc314733673</vt:lpwstr>
      </vt:variant>
      <vt:variant>
        <vt:i4>1376306</vt:i4>
      </vt:variant>
      <vt:variant>
        <vt:i4>128</vt:i4>
      </vt:variant>
      <vt:variant>
        <vt:i4>0</vt:i4>
      </vt:variant>
      <vt:variant>
        <vt:i4>5</vt:i4>
      </vt:variant>
      <vt:variant>
        <vt:lpwstr/>
      </vt:variant>
      <vt:variant>
        <vt:lpwstr>_Toc314733672</vt:lpwstr>
      </vt:variant>
      <vt:variant>
        <vt:i4>1376306</vt:i4>
      </vt:variant>
      <vt:variant>
        <vt:i4>122</vt:i4>
      </vt:variant>
      <vt:variant>
        <vt:i4>0</vt:i4>
      </vt:variant>
      <vt:variant>
        <vt:i4>5</vt:i4>
      </vt:variant>
      <vt:variant>
        <vt:lpwstr/>
      </vt:variant>
      <vt:variant>
        <vt:lpwstr>_Toc314733671</vt:lpwstr>
      </vt:variant>
      <vt:variant>
        <vt:i4>1376306</vt:i4>
      </vt:variant>
      <vt:variant>
        <vt:i4>116</vt:i4>
      </vt:variant>
      <vt:variant>
        <vt:i4>0</vt:i4>
      </vt:variant>
      <vt:variant>
        <vt:i4>5</vt:i4>
      </vt:variant>
      <vt:variant>
        <vt:lpwstr/>
      </vt:variant>
      <vt:variant>
        <vt:lpwstr>_Toc314733670</vt:lpwstr>
      </vt:variant>
      <vt:variant>
        <vt:i4>1310770</vt:i4>
      </vt:variant>
      <vt:variant>
        <vt:i4>110</vt:i4>
      </vt:variant>
      <vt:variant>
        <vt:i4>0</vt:i4>
      </vt:variant>
      <vt:variant>
        <vt:i4>5</vt:i4>
      </vt:variant>
      <vt:variant>
        <vt:lpwstr/>
      </vt:variant>
      <vt:variant>
        <vt:lpwstr>_Toc314733669</vt:lpwstr>
      </vt:variant>
      <vt:variant>
        <vt:i4>1310770</vt:i4>
      </vt:variant>
      <vt:variant>
        <vt:i4>104</vt:i4>
      </vt:variant>
      <vt:variant>
        <vt:i4>0</vt:i4>
      </vt:variant>
      <vt:variant>
        <vt:i4>5</vt:i4>
      </vt:variant>
      <vt:variant>
        <vt:lpwstr/>
      </vt:variant>
      <vt:variant>
        <vt:lpwstr>_Toc314733668</vt:lpwstr>
      </vt:variant>
      <vt:variant>
        <vt:i4>1310770</vt:i4>
      </vt:variant>
      <vt:variant>
        <vt:i4>98</vt:i4>
      </vt:variant>
      <vt:variant>
        <vt:i4>0</vt:i4>
      </vt:variant>
      <vt:variant>
        <vt:i4>5</vt:i4>
      </vt:variant>
      <vt:variant>
        <vt:lpwstr/>
      </vt:variant>
      <vt:variant>
        <vt:lpwstr>_Toc314733667</vt:lpwstr>
      </vt:variant>
      <vt:variant>
        <vt:i4>1310770</vt:i4>
      </vt:variant>
      <vt:variant>
        <vt:i4>92</vt:i4>
      </vt:variant>
      <vt:variant>
        <vt:i4>0</vt:i4>
      </vt:variant>
      <vt:variant>
        <vt:i4>5</vt:i4>
      </vt:variant>
      <vt:variant>
        <vt:lpwstr/>
      </vt:variant>
      <vt:variant>
        <vt:lpwstr>_Toc314733666</vt:lpwstr>
      </vt:variant>
      <vt:variant>
        <vt:i4>1310770</vt:i4>
      </vt:variant>
      <vt:variant>
        <vt:i4>86</vt:i4>
      </vt:variant>
      <vt:variant>
        <vt:i4>0</vt:i4>
      </vt:variant>
      <vt:variant>
        <vt:i4>5</vt:i4>
      </vt:variant>
      <vt:variant>
        <vt:lpwstr/>
      </vt:variant>
      <vt:variant>
        <vt:lpwstr>_Toc314733665</vt:lpwstr>
      </vt:variant>
      <vt:variant>
        <vt:i4>1310770</vt:i4>
      </vt:variant>
      <vt:variant>
        <vt:i4>80</vt:i4>
      </vt:variant>
      <vt:variant>
        <vt:i4>0</vt:i4>
      </vt:variant>
      <vt:variant>
        <vt:i4>5</vt:i4>
      </vt:variant>
      <vt:variant>
        <vt:lpwstr/>
      </vt:variant>
      <vt:variant>
        <vt:lpwstr>_Toc314733664</vt:lpwstr>
      </vt:variant>
      <vt:variant>
        <vt:i4>1310770</vt:i4>
      </vt:variant>
      <vt:variant>
        <vt:i4>74</vt:i4>
      </vt:variant>
      <vt:variant>
        <vt:i4>0</vt:i4>
      </vt:variant>
      <vt:variant>
        <vt:i4>5</vt:i4>
      </vt:variant>
      <vt:variant>
        <vt:lpwstr/>
      </vt:variant>
      <vt:variant>
        <vt:lpwstr>_Toc314733663</vt:lpwstr>
      </vt:variant>
      <vt:variant>
        <vt:i4>1310770</vt:i4>
      </vt:variant>
      <vt:variant>
        <vt:i4>68</vt:i4>
      </vt:variant>
      <vt:variant>
        <vt:i4>0</vt:i4>
      </vt:variant>
      <vt:variant>
        <vt:i4>5</vt:i4>
      </vt:variant>
      <vt:variant>
        <vt:lpwstr/>
      </vt:variant>
      <vt:variant>
        <vt:lpwstr>_Toc314733662</vt:lpwstr>
      </vt:variant>
      <vt:variant>
        <vt:i4>1310770</vt:i4>
      </vt:variant>
      <vt:variant>
        <vt:i4>62</vt:i4>
      </vt:variant>
      <vt:variant>
        <vt:i4>0</vt:i4>
      </vt:variant>
      <vt:variant>
        <vt:i4>5</vt:i4>
      </vt:variant>
      <vt:variant>
        <vt:lpwstr/>
      </vt:variant>
      <vt:variant>
        <vt:lpwstr>_Toc314733661</vt:lpwstr>
      </vt:variant>
      <vt:variant>
        <vt:i4>1310770</vt:i4>
      </vt:variant>
      <vt:variant>
        <vt:i4>56</vt:i4>
      </vt:variant>
      <vt:variant>
        <vt:i4>0</vt:i4>
      </vt:variant>
      <vt:variant>
        <vt:i4>5</vt:i4>
      </vt:variant>
      <vt:variant>
        <vt:lpwstr/>
      </vt:variant>
      <vt:variant>
        <vt:lpwstr>_Toc314733660</vt:lpwstr>
      </vt:variant>
      <vt:variant>
        <vt:i4>1507378</vt:i4>
      </vt:variant>
      <vt:variant>
        <vt:i4>50</vt:i4>
      </vt:variant>
      <vt:variant>
        <vt:i4>0</vt:i4>
      </vt:variant>
      <vt:variant>
        <vt:i4>5</vt:i4>
      </vt:variant>
      <vt:variant>
        <vt:lpwstr/>
      </vt:variant>
      <vt:variant>
        <vt:lpwstr>_Toc314733659</vt:lpwstr>
      </vt:variant>
      <vt:variant>
        <vt:i4>1507378</vt:i4>
      </vt:variant>
      <vt:variant>
        <vt:i4>44</vt:i4>
      </vt:variant>
      <vt:variant>
        <vt:i4>0</vt:i4>
      </vt:variant>
      <vt:variant>
        <vt:i4>5</vt:i4>
      </vt:variant>
      <vt:variant>
        <vt:lpwstr/>
      </vt:variant>
      <vt:variant>
        <vt:lpwstr>_Toc314733658</vt:lpwstr>
      </vt:variant>
      <vt:variant>
        <vt:i4>1507378</vt:i4>
      </vt:variant>
      <vt:variant>
        <vt:i4>38</vt:i4>
      </vt:variant>
      <vt:variant>
        <vt:i4>0</vt:i4>
      </vt:variant>
      <vt:variant>
        <vt:i4>5</vt:i4>
      </vt:variant>
      <vt:variant>
        <vt:lpwstr/>
      </vt:variant>
      <vt:variant>
        <vt:lpwstr>_Toc314733657</vt:lpwstr>
      </vt:variant>
      <vt:variant>
        <vt:i4>1507378</vt:i4>
      </vt:variant>
      <vt:variant>
        <vt:i4>32</vt:i4>
      </vt:variant>
      <vt:variant>
        <vt:i4>0</vt:i4>
      </vt:variant>
      <vt:variant>
        <vt:i4>5</vt:i4>
      </vt:variant>
      <vt:variant>
        <vt:lpwstr/>
      </vt:variant>
      <vt:variant>
        <vt:lpwstr>_Toc314733656</vt:lpwstr>
      </vt:variant>
      <vt:variant>
        <vt:i4>1507378</vt:i4>
      </vt:variant>
      <vt:variant>
        <vt:i4>26</vt:i4>
      </vt:variant>
      <vt:variant>
        <vt:i4>0</vt:i4>
      </vt:variant>
      <vt:variant>
        <vt:i4>5</vt:i4>
      </vt:variant>
      <vt:variant>
        <vt:lpwstr/>
      </vt:variant>
      <vt:variant>
        <vt:lpwstr>_Toc314733655</vt:lpwstr>
      </vt:variant>
      <vt:variant>
        <vt:i4>1507378</vt:i4>
      </vt:variant>
      <vt:variant>
        <vt:i4>20</vt:i4>
      </vt:variant>
      <vt:variant>
        <vt:i4>0</vt:i4>
      </vt:variant>
      <vt:variant>
        <vt:i4>5</vt:i4>
      </vt:variant>
      <vt:variant>
        <vt:lpwstr/>
      </vt:variant>
      <vt:variant>
        <vt:lpwstr>_Toc314733654</vt:lpwstr>
      </vt:variant>
      <vt:variant>
        <vt:i4>1507378</vt:i4>
      </vt:variant>
      <vt:variant>
        <vt:i4>14</vt:i4>
      </vt:variant>
      <vt:variant>
        <vt:i4>0</vt:i4>
      </vt:variant>
      <vt:variant>
        <vt:i4>5</vt:i4>
      </vt:variant>
      <vt:variant>
        <vt:lpwstr/>
      </vt:variant>
      <vt:variant>
        <vt:lpwstr>_Toc314733653</vt:lpwstr>
      </vt:variant>
      <vt:variant>
        <vt:i4>1507378</vt:i4>
      </vt:variant>
      <vt:variant>
        <vt:i4>8</vt:i4>
      </vt:variant>
      <vt:variant>
        <vt:i4>0</vt:i4>
      </vt:variant>
      <vt:variant>
        <vt:i4>5</vt:i4>
      </vt:variant>
      <vt:variant>
        <vt:lpwstr/>
      </vt:variant>
      <vt:variant>
        <vt:lpwstr>_Toc314733652</vt:lpwstr>
      </vt:variant>
      <vt:variant>
        <vt:i4>1507378</vt:i4>
      </vt:variant>
      <vt:variant>
        <vt:i4>2</vt:i4>
      </vt:variant>
      <vt:variant>
        <vt:i4>0</vt:i4>
      </vt:variant>
      <vt:variant>
        <vt:i4>5</vt:i4>
      </vt:variant>
      <vt:variant>
        <vt:lpwstr/>
      </vt:variant>
      <vt:variant>
        <vt:lpwstr>_Toc314733651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Bradford Quality Assurance HandbookSection 5.16Procedures to be followed in the event of a suspected breach of Assessment Regulations</dc:title>
  <dc:creator>ASSU</dc:creator>
  <cp:keywords>University of Bradford, Quality Assurance Handbook, Section 5.16, Procedures, breach, regulations</cp:keywords>
  <cp:lastModifiedBy>Kirsty Curwen</cp:lastModifiedBy>
  <cp:revision>16</cp:revision>
  <cp:lastPrinted>2016-09-16T09:35:00Z</cp:lastPrinted>
  <dcterms:created xsi:type="dcterms:W3CDTF">2020-09-07T08:55:00Z</dcterms:created>
  <dcterms:modified xsi:type="dcterms:W3CDTF">2021-03-29T15:10:00Z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0x010100F7281B5953F0BD449C34D555F8E7F649</vt:lpwstr>
  </property>
</Properties>
</file>